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66E6" w14:textId="4598D933" w:rsidR="000E09EC" w:rsidRPr="000E09EC" w:rsidRDefault="000E09EC" w:rsidP="000E09EC">
      <w:pPr>
        <w:pStyle w:val="Default"/>
        <w:jc w:val="center"/>
        <w:rPr>
          <w:b/>
          <w:bCs/>
        </w:rPr>
      </w:pPr>
      <w:r w:rsidRPr="000E09EC">
        <w:rPr>
          <w:b/>
          <w:bCs/>
        </w:rPr>
        <w:t>YALOVA ÜNİVERSİTESİ HUKUK FAKÜLTESİ</w:t>
      </w:r>
    </w:p>
    <w:p w14:paraId="19DA4B32" w14:textId="1929B927" w:rsidR="000E09EC" w:rsidRPr="000E09EC" w:rsidRDefault="000E09EC" w:rsidP="000E09EC">
      <w:pPr>
        <w:pStyle w:val="Default"/>
        <w:jc w:val="center"/>
        <w:rPr>
          <w:b/>
          <w:bCs/>
        </w:rPr>
      </w:pPr>
      <w:r w:rsidRPr="000E09EC">
        <w:rPr>
          <w:b/>
          <w:bCs/>
        </w:rPr>
        <w:t>SOSYAL GÜVENLİK HUKUKU DERSİ</w:t>
      </w:r>
    </w:p>
    <w:p w14:paraId="5DA3AF69" w14:textId="7ACCB21F" w:rsidR="000E09EC" w:rsidRDefault="000E09EC" w:rsidP="000E09EC">
      <w:pPr>
        <w:pStyle w:val="Default"/>
        <w:jc w:val="center"/>
        <w:rPr>
          <w:b/>
          <w:bCs/>
        </w:rPr>
      </w:pPr>
      <w:r w:rsidRPr="000E09EC">
        <w:rPr>
          <w:b/>
          <w:bCs/>
        </w:rPr>
        <w:t>PRATİK ÇALIŞMA</w:t>
      </w:r>
    </w:p>
    <w:p w14:paraId="4731B33E" w14:textId="77777777" w:rsidR="000E09EC" w:rsidRDefault="000E09EC" w:rsidP="000E09EC">
      <w:pPr>
        <w:pStyle w:val="Default"/>
        <w:jc w:val="center"/>
        <w:rPr>
          <w:b/>
          <w:bCs/>
        </w:rPr>
      </w:pPr>
    </w:p>
    <w:p w14:paraId="618D4ABB" w14:textId="77777777" w:rsidR="000E09EC" w:rsidRPr="000E09EC" w:rsidRDefault="000E09EC" w:rsidP="000E09EC">
      <w:pPr>
        <w:pStyle w:val="Default"/>
        <w:jc w:val="center"/>
        <w:rPr>
          <w:b/>
          <w:bCs/>
        </w:rPr>
      </w:pPr>
    </w:p>
    <w:p w14:paraId="605A4B24" w14:textId="407E4FF3" w:rsidR="000E09EC" w:rsidRPr="000E09EC" w:rsidRDefault="000E09EC" w:rsidP="000E09EC">
      <w:pPr>
        <w:pStyle w:val="Default"/>
        <w:ind w:left="3540" w:firstLine="708"/>
        <w:jc w:val="both"/>
        <w:rPr>
          <w:b/>
          <w:bCs/>
          <w:sz w:val="23"/>
          <w:szCs w:val="23"/>
        </w:rPr>
      </w:pPr>
      <w:r w:rsidRPr="000E09EC">
        <w:t xml:space="preserve"> </w:t>
      </w:r>
      <w:r w:rsidRPr="000E09EC">
        <w:rPr>
          <w:b/>
          <w:bCs/>
          <w:sz w:val="23"/>
          <w:szCs w:val="23"/>
        </w:rPr>
        <w:t xml:space="preserve">OLAY </w:t>
      </w:r>
      <w:r>
        <w:rPr>
          <w:b/>
          <w:bCs/>
          <w:sz w:val="23"/>
          <w:szCs w:val="23"/>
        </w:rPr>
        <w:t>I</w:t>
      </w:r>
    </w:p>
    <w:p w14:paraId="3DC7E551" w14:textId="77777777" w:rsidR="000E09EC" w:rsidRDefault="000E09EC" w:rsidP="000E09EC">
      <w:pPr>
        <w:pStyle w:val="Default"/>
        <w:ind w:firstLine="708"/>
        <w:jc w:val="both"/>
        <w:rPr>
          <w:sz w:val="23"/>
          <w:szCs w:val="23"/>
        </w:rPr>
      </w:pPr>
      <w:r w:rsidRPr="000E09EC">
        <w:rPr>
          <w:sz w:val="23"/>
          <w:szCs w:val="23"/>
        </w:rPr>
        <w:t xml:space="preserve">(İ)’ye ait işyerinde 11 yıldır iş sözleşmesi ile çalışan ve adına 3600 gün malullük, yaşlılık ve ölüm sigortası primi bildirilmiş olan mimar (M), işyerinde meydana gelen yangın sonucunda yaralanmış ve Kurum Sağlık Kurulunca meslekte kazanma gücünü </w:t>
      </w:r>
      <w:proofErr w:type="gramStart"/>
      <w:r w:rsidRPr="000E09EC">
        <w:rPr>
          <w:sz w:val="23"/>
          <w:szCs w:val="23"/>
        </w:rPr>
        <w:t>%60</w:t>
      </w:r>
      <w:proofErr w:type="gramEnd"/>
      <w:r w:rsidRPr="000E09EC">
        <w:rPr>
          <w:sz w:val="23"/>
          <w:szCs w:val="23"/>
        </w:rPr>
        <w:t xml:space="preserve"> oranında kaybettiği tespit edilmiştir. Bunun üzerine (İ), (M)’ye daha hafif bir iş vermiş ve (M) de söz konusu işte çalışmaya başlamıştır. (M) bu işte çalışırken malullük aylığı alabilmek için Kuruma başvurmuştur. </w:t>
      </w:r>
    </w:p>
    <w:p w14:paraId="107D3426" w14:textId="77777777" w:rsidR="000E09EC" w:rsidRDefault="000E09EC" w:rsidP="000E09EC">
      <w:pPr>
        <w:pStyle w:val="Default"/>
        <w:jc w:val="both"/>
        <w:rPr>
          <w:sz w:val="23"/>
          <w:szCs w:val="23"/>
        </w:rPr>
      </w:pPr>
    </w:p>
    <w:p w14:paraId="19B6F8A3" w14:textId="0F1AC17B" w:rsidR="000E09EC" w:rsidRDefault="000E09EC" w:rsidP="000E09EC">
      <w:pPr>
        <w:pStyle w:val="Default"/>
        <w:ind w:firstLine="708"/>
        <w:jc w:val="both"/>
        <w:rPr>
          <w:sz w:val="23"/>
          <w:szCs w:val="23"/>
        </w:rPr>
      </w:pPr>
      <w:r w:rsidRPr="000E09EC">
        <w:rPr>
          <w:sz w:val="23"/>
          <w:szCs w:val="23"/>
        </w:rPr>
        <w:t xml:space="preserve">İlk defa sigortalı olarak çalışmaya başlamadan önce hafif bir bedensel sakatlığı bulunan işçi (K), bir işyerinde iş sözleşmesi ile sigortalı olarak çalışmaya başladıktan 5 yıl sonra sakatlığı ilerlemiş ve başkasının bakımına muhtaç derecede malul olduğu Kurumca tespit edilmiştir. </w:t>
      </w:r>
    </w:p>
    <w:p w14:paraId="494FA286" w14:textId="77777777" w:rsidR="000E09EC" w:rsidRDefault="000E09EC" w:rsidP="000E09EC">
      <w:pPr>
        <w:pStyle w:val="Default"/>
        <w:jc w:val="both"/>
        <w:rPr>
          <w:sz w:val="23"/>
          <w:szCs w:val="23"/>
        </w:rPr>
      </w:pPr>
    </w:p>
    <w:p w14:paraId="6868C4F3" w14:textId="1B6D407C" w:rsidR="000E09EC" w:rsidRPr="000E09EC" w:rsidRDefault="000E09EC" w:rsidP="000E09EC">
      <w:pPr>
        <w:pStyle w:val="Default"/>
        <w:ind w:firstLine="708"/>
        <w:jc w:val="both"/>
        <w:rPr>
          <w:sz w:val="23"/>
          <w:szCs w:val="23"/>
        </w:rPr>
      </w:pPr>
      <w:r w:rsidRPr="000E09EC">
        <w:rPr>
          <w:sz w:val="23"/>
          <w:szCs w:val="23"/>
        </w:rPr>
        <w:t>Bağlı bulunduğu kamu dairesi tarafından sağlanan servis aracının trafik kazasına sebebiyet vermesi neticesinde yaralanan ve 15 yıldan beri devlet memuru olan (D)’</w:t>
      </w:r>
      <w:proofErr w:type="spellStart"/>
      <w:r w:rsidRPr="000E09EC">
        <w:rPr>
          <w:sz w:val="23"/>
          <w:szCs w:val="23"/>
        </w:rPr>
        <w:t>nin</w:t>
      </w:r>
      <w:proofErr w:type="spellEnd"/>
      <w:r w:rsidRPr="000E09EC">
        <w:rPr>
          <w:sz w:val="23"/>
          <w:szCs w:val="23"/>
        </w:rPr>
        <w:t xml:space="preserve"> Kurum Sağlık Kurulunca vazifesini yapamayacak derecede malul olduğu tespit edilmiştir. Öte yandan 10 yıldır devlet memuru olan (H) işyerinde intihara teşebbüs etmiş ve çalışma gücünü </w:t>
      </w:r>
      <w:proofErr w:type="gramStart"/>
      <w:r w:rsidRPr="000E09EC">
        <w:rPr>
          <w:sz w:val="23"/>
          <w:szCs w:val="23"/>
        </w:rPr>
        <w:t>% 65</w:t>
      </w:r>
      <w:proofErr w:type="gramEnd"/>
      <w:r w:rsidRPr="000E09EC">
        <w:rPr>
          <w:sz w:val="23"/>
          <w:szCs w:val="23"/>
        </w:rPr>
        <w:t xml:space="preserve"> oranında kaybettiği yine Kurumca tespit edilmiştir. </w:t>
      </w:r>
    </w:p>
    <w:p w14:paraId="667EB309" w14:textId="77777777" w:rsidR="000E09EC" w:rsidRDefault="000E09EC" w:rsidP="000E09EC">
      <w:pPr>
        <w:pStyle w:val="Default"/>
        <w:ind w:left="4248"/>
        <w:jc w:val="both"/>
        <w:rPr>
          <w:b/>
          <w:bCs/>
          <w:sz w:val="23"/>
          <w:szCs w:val="23"/>
        </w:rPr>
      </w:pPr>
    </w:p>
    <w:p w14:paraId="015A5150" w14:textId="31FA32E1" w:rsidR="000E09EC" w:rsidRPr="000E09EC" w:rsidRDefault="000E09EC" w:rsidP="000E09EC">
      <w:pPr>
        <w:pStyle w:val="Default"/>
        <w:ind w:left="4248"/>
        <w:jc w:val="both"/>
        <w:rPr>
          <w:sz w:val="23"/>
          <w:szCs w:val="23"/>
        </w:rPr>
      </w:pPr>
      <w:r w:rsidRPr="000E09EC">
        <w:rPr>
          <w:b/>
          <w:bCs/>
          <w:sz w:val="23"/>
          <w:szCs w:val="23"/>
        </w:rPr>
        <w:t xml:space="preserve">SORULAR </w:t>
      </w:r>
    </w:p>
    <w:p w14:paraId="00EE0FAE" w14:textId="77777777" w:rsidR="000E09EC" w:rsidRPr="000E09EC" w:rsidRDefault="000E09EC" w:rsidP="000E09EC">
      <w:pPr>
        <w:pStyle w:val="Default"/>
        <w:spacing w:after="62"/>
        <w:jc w:val="both"/>
        <w:rPr>
          <w:sz w:val="23"/>
          <w:szCs w:val="23"/>
        </w:rPr>
      </w:pPr>
      <w:r w:rsidRPr="000E09EC">
        <w:rPr>
          <w:b/>
          <w:bCs/>
          <w:sz w:val="23"/>
          <w:szCs w:val="23"/>
        </w:rPr>
        <w:t xml:space="preserve">1. </w:t>
      </w:r>
      <w:r w:rsidRPr="000E09EC">
        <w:rPr>
          <w:sz w:val="23"/>
          <w:szCs w:val="23"/>
        </w:rPr>
        <w:t xml:space="preserve">(M), (K), (D), (H) malullük aylığına hak kazanır mı? Malullük aylığına hak kazanma koşullarını açıklayınız. </w:t>
      </w:r>
    </w:p>
    <w:p w14:paraId="47DC40BB" w14:textId="77777777" w:rsidR="000E09EC" w:rsidRPr="000E09EC" w:rsidRDefault="000E09EC" w:rsidP="000E09EC">
      <w:pPr>
        <w:pStyle w:val="Default"/>
        <w:spacing w:after="62"/>
        <w:jc w:val="both"/>
        <w:rPr>
          <w:sz w:val="23"/>
          <w:szCs w:val="23"/>
        </w:rPr>
      </w:pPr>
      <w:r w:rsidRPr="000E09EC">
        <w:rPr>
          <w:b/>
          <w:bCs/>
          <w:sz w:val="23"/>
          <w:szCs w:val="23"/>
        </w:rPr>
        <w:t xml:space="preserve">2. </w:t>
      </w:r>
      <w:r w:rsidRPr="000E09EC">
        <w:rPr>
          <w:sz w:val="23"/>
          <w:szCs w:val="23"/>
        </w:rPr>
        <w:t xml:space="preserve">Eğer malullük aylığına hak kazanmışlar ise (D) ve (H) bakımından özel bir malullük durumu gerçekleşmiş midir? Tartışınız. </w:t>
      </w:r>
    </w:p>
    <w:p w14:paraId="67AC25F3" w14:textId="77777777" w:rsidR="000E09EC" w:rsidRPr="000E09EC" w:rsidRDefault="000E09EC" w:rsidP="000E09EC">
      <w:pPr>
        <w:pStyle w:val="Default"/>
        <w:jc w:val="both"/>
        <w:rPr>
          <w:sz w:val="23"/>
          <w:szCs w:val="23"/>
        </w:rPr>
      </w:pPr>
      <w:r w:rsidRPr="000E09EC">
        <w:rPr>
          <w:b/>
          <w:bCs/>
          <w:sz w:val="23"/>
          <w:szCs w:val="23"/>
        </w:rPr>
        <w:t xml:space="preserve">3. </w:t>
      </w:r>
      <w:r w:rsidRPr="000E09EC">
        <w:rPr>
          <w:sz w:val="23"/>
          <w:szCs w:val="23"/>
        </w:rPr>
        <w:t>Olayda eğer malullük aylığına hak kazananlar varsa, onlar açısından malullük aylığı bağlanma oranlarını belirtiniz.</w:t>
      </w:r>
    </w:p>
    <w:p w14:paraId="23E8AB2B" w14:textId="77777777" w:rsidR="000E09EC" w:rsidRPr="000E09EC" w:rsidRDefault="000E09EC" w:rsidP="000E09EC">
      <w:pPr>
        <w:pStyle w:val="Default"/>
        <w:jc w:val="both"/>
      </w:pPr>
    </w:p>
    <w:p w14:paraId="2FFB49CB" w14:textId="2E0CEA1E" w:rsidR="000E09EC" w:rsidRPr="000E09EC" w:rsidRDefault="000E09EC" w:rsidP="000E09EC">
      <w:pPr>
        <w:pStyle w:val="Default"/>
        <w:ind w:left="4248"/>
        <w:jc w:val="both"/>
        <w:rPr>
          <w:sz w:val="23"/>
          <w:szCs w:val="23"/>
        </w:rPr>
      </w:pPr>
      <w:r w:rsidRPr="000E09EC">
        <w:t xml:space="preserve"> </w:t>
      </w:r>
      <w:r w:rsidRPr="000E09EC">
        <w:rPr>
          <w:b/>
          <w:bCs/>
          <w:sz w:val="23"/>
          <w:szCs w:val="23"/>
        </w:rPr>
        <w:t xml:space="preserve">OLAY </w:t>
      </w:r>
      <w:r>
        <w:rPr>
          <w:b/>
          <w:bCs/>
          <w:sz w:val="23"/>
          <w:szCs w:val="23"/>
        </w:rPr>
        <w:t>II</w:t>
      </w:r>
    </w:p>
    <w:p w14:paraId="564ABAED" w14:textId="77777777" w:rsidR="000E09EC" w:rsidRPr="000E09EC" w:rsidRDefault="000E09EC" w:rsidP="000E09EC">
      <w:pPr>
        <w:pStyle w:val="Default"/>
        <w:jc w:val="both"/>
        <w:rPr>
          <w:sz w:val="23"/>
          <w:szCs w:val="23"/>
        </w:rPr>
      </w:pPr>
      <w:r w:rsidRPr="000E09EC">
        <w:rPr>
          <w:sz w:val="23"/>
          <w:szCs w:val="23"/>
        </w:rPr>
        <w:t>5510 sayılı Kanun m. 4/I, (a) bendi kapsamında 10000 TL ücretle çalışan (M)’</w:t>
      </w:r>
      <w:proofErr w:type="spellStart"/>
      <w:r w:rsidRPr="000E09EC">
        <w:rPr>
          <w:sz w:val="23"/>
          <w:szCs w:val="23"/>
        </w:rPr>
        <w:t>nin</w:t>
      </w:r>
      <w:proofErr w:type="spellEnd"/>
      <w:r w:rsidRPr="000E09EC">
        <w:rPr>
          <w:sz w:val="23"/>
          <w:szCs w:val="23"/>
        </w:rPr>
        <w:t xml:space="preserve"> aile bireyleri olarak ev hanımı eşi (F), 26 yaşında avukatlık stajı yapmakta olan oğlu (K), lise son sınıf öğrencisi 19 yaşındaki kızı (N) ve hukuk fakültesi 3. sınıf öğrencisi 22 yaşındaki oğlu (İ) bulunmaktadır. (İ), geçen yaz 2 ay bir otelde garson olarak çalışmış, okulu başlayınca ayrılmıştır. </w:t>
      </w:r>
    </w:p>
    <w:p w14:paraId="1BE2F08B" w14:textId="77777777" w:rsidR="000E09EC" w:rsidRDefault="000E09EC" w:rsidP="000E09EC">
      <w:pPr>
        <w:pStyle w:val="Default"/>
        <w:jc w:val="both"/>
        <w:rPr>
          <w:sz w:val="23"/>
          <w:szCs w:val="23"/>
        </w:rPr>
      </w:pPr>
    </w:p>
    <w:p w14:paraId="0BF1E932" w14:textId="25A73D2F" w:rsidR="000E09EC" w:rsidRPr="000E09EC" w:rsidRDefault="000E09EC" w:rsidP="000E09EC">
      <w:pPr>
        <w:pStyle w:val="Default"/>
        <w:jc w:val="both"/>
        <w:rPr>
          <w:sz w:val="23"/>
          <w:szCs w:val="23"/>
        </w:rPr>
      </w:pPr>
      <w:r w:rsidRPr="000E09EC">
        <w:rPr>
          <w:sz w:val="23"/>
          <w:szCs w:val="23"/>
        </w:rPr>
        <w:t>(M)’nin42 yaşındaki m. 4/1, (c)’</w:t>
      </w:r>
      <w:proofErr w:type="spellStart"/>
      <w:r w:rsidRPr="000E09EC">
        <w:rPr>
          <w:sz w:val="23"/>
          <w:szCs w:val="23"/>
        </w:rPr>
        <w:t>likız</w:t>
      </w:r>
      <w:proofErr w:type="spellEnd"/>
      <w:r w:rsidRPr="000E09EC">
        <w:rPr>
          <w:sz w:val="23"/>
          <w:szCs w:val="23"/>
        </w:rPr>
        <w:t xml:space="preserve"> kardeşi (Ö</w:t>
      </w:r>
      <w:proofErr w:type="gramStart"/>
      <w:r w:rsidRPr="000E09EC">
        <w:rPr>
          <w:sz w:val="23"/>
          <w:szCs w:val="23"/>
        </w:rPr>
        <w:t>),dört</w:t>
      </w:r>
      <w:proofErr w:type="gramEnd"/>
      <w:r w:rsidRPr="000E09EC">
        <w:rPr>
          <w:sz w:val="23"/>
          <w:szCs w:val="23"/>
        </w:rPr>
        <w:t xml:space="preserve"> yıldan beri çocuk sahibi olabilmek için tedavi görmektedir. (M)’</w:t>
      </w:r>
      <w:proofErr w:type="spellStart"/>
      <w:r w:rsidRPr="000E09EC">
        <w:rPr>
          <w:sz w:val="23"/>
          <w:szCs w:val="23"/>
        </w:rPr>
        <w:t>nin</w:t>
      </w:r>
      <w:proofErr w:type="spellEnd"/>
      <w:r w:rsidRPr="000E09EC">
        <w:rPr>
          <w:sz w:val="23"/>
          <w:szCs w:val="23"/>
        </w:rPr>
        <w:t xml:space="preserve"> erkek kardeşi (L) ise haftanın üç günü bir kitapçıda kısmi süreli iş sözleşmesi ile çalışmaktadır. </w:t>
      </w:r>
    </w:p>
    <w:p w14:paraId="5A8BE77F" w14:textId="77777777" w:rsidR="000E09EC" w:rsidRPr="000E09EC" w:rsidRDefault="000E09EC" w:rsidP="000E09EC">
      <w:pPr>
        <w:pStyle w:val="Default"/>
        <w:ind w:left="3540" w:firstLine="708"/>
        <w:jc w:val="both"/>
        <w:rPr>
          <w:sz w:val="23"/>
          <w:szCs w:val="23"/>
        </w:rPr>
      </w:pPr>
      <w:r w:rsidRPr="000E09EC">
        <w:rPr>
          <w:b/>
          <w:bCs/>
          <w:sz w:val="23"/>
          <w:szCs w:val="23"/>
        </w:rPr>
        <w:t xml:space="preserve">SORULAR </w:t>
      </w:r>
    </w:p>
    <w:p w14:paraId="443CE627" w14:textId="77777777" w:rsidR="000E09EC" w:rsidRPr="000E09EC" w:rsidRDefault="000E09EC" w:rsidP="000E09EC">
      <w:pPr>
        <w:pStyle w:val="Default"/>
        <w:jc w:val="both"/>
        <w:rPr>
          <w:sz w:val="23"/>
          <w:szCs w:val="23"/>
        </w:rPr>
      </w:pPr>
      <w:r w:rsidRPr="000E09EC">
        <w:rPr>
          <w:b/>
          <w:bCs/>
          <w:sz w:val="23"/>
          <w:szCs w:val="23"/>
        </w:rPr>
        <w:t>1.</w:t>
      </w:r>
      <w:r w:rsidRPr="000E09EC">
        <w:rPr>
          <w:sz w:val="23"/>
          <w:szCs w:val="23"/>
        </w:rPr>
        <w:t xml:space="preserve">Genel olarak Genel Sağlık Sigortalısı sayılanlar hakkında bilgi vererek, somut olayda belirtilen kişilerin </w:t>
      </w:r>
      <w:proofErr w:type="spellStart"/>
      <w:r w:rsidRPr="000E09EC">
        <w:rPr>
          <w:sz w:val="23"/>
          <w:szCs w:val="23"/>
        </w:rPr>
        <w:t>GSS’li</w:t>
      </w:r>
      <w:proofErr w:type="spellEnd"/>
      <w:r w:rsidRPr="000E09EC">
        <w:rPr>
          <w:sz w:val="23"/>
          <w:szCs w:val="23"/>
        </w:rPr>
        <w:t xml:space="preserve"> olup olmadığını, </w:t>
      </w:r>
      <w:proofErr w:type="spellStart"/>
      <w:r w:rsidRPr="000E09EC">
        <w:rPr>
          <w:sz w:val="23"/>
          <w:szCs w:val="23"/>
        </w:rPr>
        <w:t>GSS’li</w:t>
      </w:r>
      <w:proofErr w:type="spellEnd"/>
      <w:r w:rsidRPr="000E09EC">
        <w:rPr>
          <w:sz w:val="23"/>
          <w:szCs w:val="23"/>
        </w:rPr>
        <w:t xml:space="preserve"> ise hangi kapsamda </w:t>
      </w:r>
      <w:proofErr w:type="spellStart"/>
      <w:r w:rsidRPr="000E09EC">
        <w:rPr>
          <w:sz w:val="23"/>
          <w:szCs w:val="23"/>
        </w:rPr>
        <w:t>GSS’li</w:t>
      </w:r>
      <w:proofErr w:type="spellEnd"/>
      <w:r w:rsidRPr="000E09EC">
        <w:rPr>
          <w:sz w:val="23"/>
          <w:szCs w:val="23"/>
        </w:rPr>
        <w:t xml:space="preserve"> olduklarını ve prim ödemeleri gerekiyorsa bunun miktarını belirtiniz. </w:t>
      </w:r>
    </w:p>
    <w:p w14:paraId="6F563909" w14:textId="77777777" w:rsidR="000E09EC" w:rsidRPr="000E09EC" w:rsidRDefault="000E09EC" w:rsidP="000E09EC">
      <w:pPr>
        <w:pStyle w:val="Default"/>
        <w:jc w:val="both"/>
        <w:rPr>
          <w:sz w:val="23"/>
          <w:szCs w:val="23"/>
        </w:rPr>
      </w:pPr>
      <w:r w:rsidRPr="000E09EC">
        <w:rPr>
          <w:b/>
          <w:bCs/>
          <w:sz w:val="23"/>
          <w:szCs w:val="23"/>
        </w:rPr>
        <w:t xml:space="preserve">2. </w:t>
      </w:r>
      <w:proofErr w:type="spellStart"/>
      <w:proofErr w:type="gramStart"/>
      <w:r w:rsidRPr="000E09EC">
        <w:rPr>
          <w:b/>
          <w:bCs/>
          <w:sz w:val="23"/>
          <w:szCs w:val="23"/>
        </w:rPr>
        <w:t>a.</w:t>
      </w:r>
      <w:r w:rsidRPr="000E09EC">
        <w:rPr>
          <w:sz w:val="23"/>
          <w:szCs w:val="23"/>
        </w:rPr>
        <w:t>Sağlık</w:t>
      </w:r>
      <w:proofErr w:type="spellEnd"/>
      <w:proofErr w:type="gramEnd"/>
      <w:r w:rsidRPr="000E09EC">
        <w:rPr>
          <w:sz w:val="23"/>
          <w:szCs w:val="23"/>
        </w:rPr>
        <w:t xml:space="preserve"> hizmetlerinden yararlanma koşullarını belirterek GSS kapsamında Kurumca finansmanı sağlanacak sağlık hizmetlerinin neler olduğunu açıklayınız. </w:t>
      </w:r>
    </w:p>
    <w:p w14:paraId="59D70A6D" w14:textId="77777777" w:rsidR="000E09EC" w:rsidRPr="000E09EC" w:rsidRDefault="000E09EC" w:rsidP="000E09EC">
      <w:pPr>
        <w:pStyle w:val="Default"/>
        <w:jc w:val="both"/>
        <w:rPr>
          <w:sz w:val="23"/>
          <w:szCs w:val="23"/>
        </w:rPr>
      </w:pPr>
      <w:proofErr w:type="gramStart"/>
      <w:r w:rsidRPr="000E09EC">
        <w:rPr>
          <w:b/>
          <w:bCs/>
          <w:sz w:val="23"/>
          <w:szCs w:val="23"/>
        </w:rPr>
        <w:t>b.</w:t>
      </w:r>
      <w:r w:rsidRPr="000E09EC">
        <w:rPr>
          <w:sz w:val="23"/>
          <w:szCs w:val="23"/>
        </w:rPr>
        <w:t>(</w:t>
      </w:r>
      <w:proofErr w:type="gramEnd"/>
      <w:r w:rsidRPr="000E09EC">
        <w:rPr>
          <w:sz w:val="23"/>
          <w:szCs w:val="23"/>
        </w:rPr>
        <w:t xml:space="preserve">Ö)’nün yardımcı üreme yöntemi tedavisinden GSS kapsamında yararlanıp yararlanamayacağını açıklayınız. </w:t>
      </w:r>
    </w:p>
    <w:p w14:paraId="29B7D0B0" w14:textId="77777777" w:rsidR="000E09EC" w:rsidRPr="000E09EC" w:rsidRDefault="000E09EC" w:rsidP="000E09EC">
      <w:pPr>
        <w:pStyle w:val="Default"/>
        <w:jc w:val="both"/>
        <w:rPr>
          <w:sz w:val="23"/>
          <w:szCs w:val="23"/>
        </w:rPr>
      </w:pPr>
      <w:r w:rsidRPr="000E09EC">
        <w:rPr>
          <w:b/>
          <w:bCs/>
          <w:sz w:val="23"/>
          <w:szCs w:val="23"/>
        </w:rPr>
        <w:t xml:space="preserve">3. </w:t>
      </w:r>
      <w:r w:rsidRPr="000E09EC">
        <w:rPr>
          <w:sz w:val="23"/>
          <w:szCs w:val="23"/>
        </w:rPr>
        <w:t>(M)’</w:t>
      </w:r>
      <w:proofErr w:type="spellStart"/>
      <w:r w:rsidRPr="000E09EC">
        <w:rPr>
          <w:sz w:val="23"/>
          <w:szCs w:val="23"/>
        </w:rPr>
        <w:t>nin</w:t>
      </w:r>
      <w:proofErr w:type="spellEnd"/>
      <w:r w:rsidRPr="000E09EC">
        <w:rPr>
          <w:sz w:val="23"/>
          <w:szCs w:val="23"/>
        </w:rPr>
        <w:t xml:space="preserve"> işyerinde çalışırken kaygan olan zeminde ayağı kaymış ve kimyasal maddelerin açıkta durduğu dolaba çarpmıştır. Üzerine dökülen maddeler sebebiyle yüzünde ve vücudunun çeşitli yerlerinde ileri derecede yanıklar meydana gelmiştir. Bu durumda işverenin meydana gelen sağlık giderlerinden sorumluluğunu belirtiniz. </w:t>
      </w:r>
    </w:p>
    <w:p w14:paraId="43EA722C" w14:textId="0BCDC8A8" w:rsidR="00C00F4C" w:rsidRPr="000E09EC" w:rsidRDefault="000E09EC" w:rsidP="000E09EC">
      <w:pPr>
        <w:jc w:val="both"/>
        <w:rPr>
          <w:rFonts w:ascii="Times New Roman" w:hAnsi="Times New Roman" w:cs="Times New Roman"/>
        </w:rPr>
      </w:pPr>
      <w:r w:rsidRPr="000E09EC">
        <w:rPr>
          <w:rFonts w:ascii="Times New Roman" w:hAnsi="Times New Roman" w:cs="Times New Roman"/>
          <w:b/>
          <w:bCs/>
          <w:sz w:val="23"/>
          <w:szCs w:val="23"/>
        </w:rPr>
        <w:t xml:space="preserve">4. </w:t>
      </w:r>
      <w:r w:rsidRPr="000E09EC">
        <w:rPr>
          <w:rFonts w:ascii="Times New Roman" w:hAnsi="Times New Roman" w:cs="Times New Roman"/>
          <w:sz w:val="23"/>
          <w:szCs w:val="23"/>
        </w:rPr>
        <w:t>(M)’</w:t>
      </w:r>
      <w:proofErr w:type="spellStart"/>
      <w:r w:rsidRPr="000E09EC">
        <w:rPr>
          <w:rFonts w:ascii="Times New Roman" w:hAnsi="Times New Roman" w:cs="Times New Roman"/>
          <w:sz w:val="23"/>
          <w:szCs w:val="23"/>
        </w:rPr>
        <w:t>nin</w:t>
      </w:r>
      <w:proofErr w:type="spellEnd"/>
      <w:r w:rsidRPr="000E09EC">
        <w:rPr>
          <w:rFonts w:ascii="Times New Roman" w:hAnsi="Times New Roman" w:cs="Times New Roman"/>
          <w:sz w:val="23"/>
          <w:szCs w:val="23"/>
        </w:rPr>
        <w:t xml:space="preserve"> tedavisinin yurt içinde yapılamaması halinde yurt dışında tedavi </w:t>
      </w:r>
      <w:proofErr w:type="gramStart"/>
      <w:r w:rsidRPr="000E09EC">
        <w:rPr>
          <w:rFonts w:ascii="Times New Roman" w:hAnsi="Times New Roman" w:cs="Times New Roman"/>
          <w:sz w:val="23"/>
          <w:szCs w:val="23"/>
        </w:rPr>
        <w:t>imkanı</w:t>
      </w:r>
      <w:proofErr w:type="gramEnd"/>
      <w:r w:rsidRPr="000E09EC">
        <w:rPr>
          <w:rFonts w:ascii="Times New Roman" w:hAnsi="Times New Roman" w:cs="Times New Roman"/>
          <w:sz w:val="23"/>
          <w:szCs w:val="23"/>
        </w:rPr>
        <w:t xml:space="preserve"> ve yapılan sağlık giderlerinin GSS kapsamında Kurumca karşılanması mümkün müdür?</w:t>
      </w:r>
    </w:p>
    <w:sectPr w:rsidR="00C00F4C" w:rsidRPr="000E09EC" w:rsidSect="00A74AE9">
      <w:pgSz w:w="11904" w:h="17338"/>
      <w:pgMar w:top="1842" w:right="830" w:bottom="864" w:left="118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C"/>
    <w:rsid w:val="000E09EC"/>
    <w:rsid w:val="0015100E"/>
    <w:rsid w:val="00286452"/>
    <w:rsid w:val="0095556A"/>
    <w:rsid w:val="00C00F4C"/>
    <w:rsid w:val="00D25C1F"/>
    <w:rsid w:val="00FB42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353D"/>
  <w15:chartTrackingRefBased/>
  <w15:docId w15:val="{CCF1627F-A3C0-45BD-9C5A-E7857DC5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E09E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Azize Velioğlu</dc:creator>
  <cp:keywords/>
  <dc:description/>
  <cp:lastModifiedBy>Azize Velioğlu</cp:lastModifiedBy>
  <cp:revision>1</cp:revision>
  <dcterms:created xsi:type="dcterms:W3CDTF">2023-06-08T10:24:00Z</dcterms:created>
  <dcterms:modified xsi:type="dcterms:W3CDTF">2023-06-08T10:30:00Z</dcterms:modified>
</cp:coreProperties>
</file>