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04" w:rsidRPr="00E22804" w:rsidRDefault="00E22804" w:rsidP="00E140B2">
      <w:pPr>
        <w:spacing w:after="60" w:line="240" w:lineRule="auto"/>
        <w:ind w:left="-539"/>
        <w:contextualSpacing/>
        <w:jc w:val="center"/>
        <w:rPr>
          <w:rFonts w:ascii="Times New Roman" w:hAnsi="Times New Roman" w:cs="Times New Roman"/>
          <w:b/>
        </w:rPr>
      </w:pPr>
      <w:r w:rsidRPr="00E22804">
        <w:rPr>
          <w:rFonts w:ascii="Times New Roman" w:hAnsi="Times New Roman" w:cs="Times New Roman"/>
          <w:b/>
        </w:rPr>
        <w:t>TC</w:t>
      </w:r>
    </w:p>
    <w:p w:rsidR="00E22804" w:rsidRPr="00E22804" w:rsidRDefault="00E22804" w:rsidP="00E140B2">
      <w:pPr>
        <w:spacing w:after="60" w:line="240" w:lineRule="auto"/>
        <w:ind w:left="-539"/>
        <w:contextualSpacing/>
        <w:jc w:val="center"/>
        <w:rPr>
          <w:rFonts w:ascii="Times New Roman" w:hAnsi="Times New Roman" w:cs="Times New Roman"/>
          <w:b/>
        </w:rPr>
      </w:pPr>
      <w:r w:rsidRPr="00E22804">
        <w:rPr>
          <w:rFonts w:ascii="Times New Roman" w:hAnsi="Times New Roman" w:cs="Times New Roman"/>
          <w:b/>
        </w:rPr>
        <w:t>Yalova Üniversitesi Hukuk Fakültesi</w:t>
      </w:r>
    </w:p>
    <w:p w:rsidR="00E22804" w:rsidRPr="00E22804" w:rsidRDefault="00E22804" w:rsidP="00E140B2">
      <w:pPr>
        <w:spacing w:after="60" w:line="240" w:lineRule="auto"/>
        <w:ind w:left="-539"/>
        <w:contextualSpacing/>
        <w:jc w:val="center"/>
        <w:rPr>
          <w:rFonts w:ascii="Times New Roman" w:hAnsi="Times New Roman" w:cs="Times New Roman"/>
          <w:b/>
        </w:rPr>
      </w:pPr>
      <w:r w:rsidRPr="00E22804">
        <w:rPr>
          <w:rFonts w:ascii="Times New Roman" w:hAnsi="Times New Roman" w:cs="Times New Roman"/>
          <w:b/>
        </w:rPr>
        <w:t xml:space="preserve">Borçlar Hukuku Özel Hükümler II Ara Sınavı  </w:t>
      </w:r>
    </w:p>
    <w:p w:rsidR="00E22804" w:rsidRPr="00E22804" w:rsidRDefault="00E22804" w:rsidP="00E140B2">
      <w:pPr>
        <w:spacing w:after="60" w:line="240" w:lineRule="auto"/>
        <w:ind w:left="-539"/>
        <w:contextualSpacing/>
        <w:jc w:val="center"/>
        <w:rPr>
          <w:rFonts w:ascii="Times New Roman" w:hAnsi="Times New Roman" w:cs="Times New Roman"/>
          <w:b/>
        </w:rPr>
      </w:pPr>
      <w:r w:rsidRPr="00E22804">
        <w:rPr>
          <w:rFonts w:ascii="Times New Roman" w:hAnsi="Times New Roman" w:cs="Times New Roman"/>
          <w:b/>
        </w:rPr>
        <w:t xml:space="preserve"> 1.4.2016</w:t>
      </w:r>
    </w:p>
    <w:p w:rsidR="00E22804" w:rsidRPr="00E22804" w:rsidRDefault="00E22804" w:rsidP="00E140B2">
      <w:pPr>
        <w:spacing w:after="60" w:line="240" w:lineRule="auto"/>
        <w:jc w:val="both"/>
        <w:rPr>
          <w:rFonts w:ascii="Times New Roman" w:hAnsi="Times New Roman" w:cs="Times New Roman"/>
          <w:b/>
        </w:rPr>
      </w:pPr>
      <w:r w:rsidRPr="00E22804">
        <w:rPr>
          <w:rFonts w:ascii="Times New Roman" w:hAnsi="Times New Roman" w:cs="Times New Roman"/>
          <w:b/>
        </w:rPr>
        <w:t xml:space="preserve">SINAV SÜRESİ 90 DAKİKADIR. CEVAPLAR OKUNAKLI, KISA VE GEREKÇELİ OLACAKTIR. EK CEVAP </w:t>
      </w:r>
      <w:proofErr w:type="gramStart"/>
      <w:r w:rsidRPr="00E22804">
        <w:rPr>
          <w:rFonts w:ascii="Times New Roman" w:hAnsi="Times New Roman" w:cs="Times New Roman"/>
          <w:b/>
        </w:rPr>
        <w:t>KAĞIDI</w:t>
      </w:r>
      <w:proofErr w:type="gramEnd"/>
      <w:r w:rsidRPr="00E22804">
        <w:rPr>
          <w:rFonts w:ascii="Times New Roman" w:hAnsi="Times New Roman" w:cs="Times New Roman"/>
          <w:b/>
        </w:rPr>
        <w:t xml:space="preserve"> VERİLMEYECEKTİR. TÜKENMEZ KALEM KULLANILACAKTIR. BAŞARILAR </w:t>
      </w:r>
      <w:proofErr w:type="gramStart"/>
      <w:r w:rsidRPr="00E22804">
        <w:rPr>
          <w:rFonts w:ascii="Times New Roman" w:hAnsi="Times New Roman" w:cs="Times New Roman"/>
          <w:b/>
        </w:rPr>
        <w:t>DİLERİM…</w:t>
      </w:r>
      <w:proofErr w:type="spellStart"/>
      <w:r w:rsidRPr="00E22804">
        <w:rPr>
          <w:rFonts w:ascii="Times New Roman" w:hAnsi="Times New Roman" w:cs="Times New Roman"/>
          <w:b/>
        </w:rPr>
        <w:t>Yard</w:t>
      </w:r>
      <w:proofErr w:type="spellEnd"/>
      <w:proofErr w:type="gramEnd"/>
      <w:r w:rsidRPr="00E22804">
        <w:rPr>
          <w:rFonts w:ascii="Times New Roman" w:hAnsi="Times New Roman" w:cs="Times New Roman"/>
          <w:b/>
        </w:rPr>
        <w:t>. Doç. Dr. Sevgi Kayak</w:t>
      </w:r>
    </w:p>
    <w:p w:rsidR="00441BCF" w:rsidRPr="00A65E4A" w:rsidRDefault="000A176D" w:rsidP="00E140B2">
      <w:pPr>
        <w:spacing w:after="60"/>
        <w:jc w:val="both"/>
        <w:rPr>
          <w:rFonts w:ascii="Times New Roman" w:hAnsi="Times New Roman" w:cs="Times New Roman"/>
        </w:rPr>
      </w:pPr>
      <w:r w:rsidRPr="00A65E4A">
        <w:rPr>
          <w:rFonts w:ascii="Times New Roman" w:hAnsi="Times New Roman" w:cs="Times New Roman"/>
        </w:rPr>
        <w:t>Gıda sektöründe faaliyet göster</w:t>
      </w:r>
      <w:r w:rsidR="00A65E4A">
        <w:rPr>
          <w:rFonts w:ascii="Times New Roman" w:hAnsi="Times New Roman" w:cs="Times New Roman"/>
        </w:rPr>
        <w:t xml:space="preserve">en </w:t>
      </w:r>
      <w:r w:rsidRPr="00A65E4A">
        <w:rPr>
          <w:rFonts w:ascii="Times New Roman" w:hAnsi="Times New Roman" w:cs="Times New Roman"/>
        </w:rPr>
        <w:t>A</w:t>
      </w:r>
      <w:r w:rsidR="00A65E4A">
        <w:rPr>
          <w:rFonts w:ascii="Times New Roman" w:hAnsi="Times New Roman" w:cs="Times New Roman"/>
        </w:rPr>
        <w:t>, işlerini genişletmek için</w:t>
      </w:r>
      <w:r w:rsidRPr="00A65E4A">
        <w:rPr>
          <w:rFonts w:ascii="Times New Roman" w:hAnsi="Times New Roman" w:cs="Times New Roman"/>
        </w:rPr>
        <w:t xml:space="preserve"> Yalova Merkezde bir arsa satın alır ve buraya bir süpermarket </w:t>
      </w:r>
      <w:r w:rsidR="003D774F">
        <w:rPr>
          <w:rFonts w:ascii="Times New Roman" w:hAnsi="Times New Roman" w:cs="Times New Roman"/>
        </w:rPr>
        <w:t>binası inşa</w:t>
      </w:r>
      <w:r w:rsidR="00A65E4A">
        <w:rPr>
          <w:rFonts w:ascii="Times New Roman" w:hAnsi="Times New Roman" w:cs="Times New Roman"/>
        </w:rPr>
        <w:t xml:space="preserve"> edilmesi için Y il</w:t>
      </w:r>
      <w:r w:rsidRPr="00A65E4A">
        <w:rPr>
          <w:rFonts w:ascii="Times New Roman" w:hAnsi="Times New Roman" w:cs="Times New Roman"/>
        </w:rPr>
        <w:t>e anlaşmay</w:t>
      </w:r>
      <w:r w:rsidR="00A65E4A">
        <w:rPr>
          <w:rFonts w:ascii="Times New Roman" w:hAnsi="Times New Roman" w:cs="Times New Roman"/>
        </w:rPr>
        <w:t>a</w:t>
      </w:r>
      <w:r w:rsidRPr="00A65E4A">
        <w:rPr>
          <w:rFonts w:ascii="Times New Roman" w:hAnsi="Times New Roman" w:cs="Times New Roman"/>
        </w:rPr>
        <w:t xml:space="preserve"> varır. 1 Nisan 2016’da kaleme aldıkları anlaşma metninde taraflar; en geç 31 Aralık 2016’da işe başlanması, 1 Nisan 2018</w:t>
      </w:r>
      <w:r w:rsidR="00A65E4A">
        <w:rPr>
          <w:rFonts w:ascii="Times New Roman" w:hAnsi="Times New Roman" w:cs="Times New Roman"/>
        </w:rPr>
        <w:t>’de inşaatın tümüyle bit</w:t>
      </w:r>
      <w:r w:rsidRPr="00A65E4A">
        <w:rPr>
          <w:rFonts w:ascii="Times New Roman" w:hAnsi="Times New Roman" w:cs="Times New Roman"/>
        </w:rPr>
        <w:t>miş olarak A’ya teslim edilmesi, teslimde gecikilen her ay için A’ya 50.000 TL ödenmesini karar</w:t>
      </w:r>
      <w:r w:rsidR="00A65E4A">
        <w:rPr>
          <w:rFonts w:ascii="Times New Roman" w:hAnsi="Times New Roman" w:cs="Times New Roman"/>
        </w:rPr>
        <w:t>laştırırlar. Birkaç gün sonra Y’nin</w:t>
      </w:r>
      <w:r w:rsidRPr="00A65E4A">
        <w:rPr>
          <w:rFonts w:ascii="Times New Roman" w:hAnsi="Times New Roman" w:cs="Times New Roman"/>
        </w:rPr>
        <w:t xml:space="preserve"> hazırladığı ve A’ya gönderdiği maliyet analizi raporunda, işin yaklaşık olarak 200.000 </w:t>
      </w:r>
      <w:proofErr w:type="spellStart"/>
      <w:r w:rsidRPr="00A65E4A">
        <w:rPr>
          <w:rFonts w:ascii="Times New Roman" w:hAnsi="Times New Roman" w:cs="Times New Roman"/>
        </w:rPr>
        <w:t>TL’ya</w:t>
      </w:r>
      <w:proofErr w:type="spellEnd"/>
      <w:r w:rsidRPr="00A65E4A">
        <w:rPr>
          <w:rFonts w:ascii="Times New Roman" w:hAnsi="Times New Roman" w:cs="Times New Roman"/>
        </w:rPr>
        <w:t xml:space="preserve"> mal olacağı yazılıdır. </w:t>
      </w:r>
    </w:p>
    <w:p w:rsidR="000A176D" w:rsidRPr="00A65E4A" w:rsidRDefault="000A176D" w:rsidP="00E140B2">
      <w:pPr>
        <w:spacing w:after="60"/>
        <w:jc w:val="both"/>
        <w:rPr>
          <w:rFonts w:ascii="Times New Roman" w:hAnsi="Times New Roman" w:cs="Times New Roman"/>
        </w:rPr>
      </w:pPr>
      <w:r w:rsidRPr="00A65E4A">
        <w:rPr>
          <w:rFonts w:ascii="Times New Roman" w:hAnsi="Times New Roman" w:cs="Times New Roman"/>
        </w:rPr>
        <w:t xml:space="preserve">Y, </w:t>
      </w:r>
      <w:r w:rsidR="00A65E4A">
        <w:rPr>
          <w:rFonts w:ascii="Times New Roman" w:hAnsi="Times New Roman" w:cs="Times New Roman"/>
        </w:rPr>
        <w:t>bina</w:t>
      </w:r>
      <w:r w:rsidRPr="00A65E4A">
        <w:rPr>
          <w:rFonts w:ascii="Times New Roman" w:hAnsi="Times New Roman" w:cs="Times New Roman"/>
        </w:rPr>
        <w:t xml:space="preserve"> planlarının çizimi için A’nın haberi olmaksızın</w:t>
      </w:r>
      <w:r w:rsidR="00A65E4A">
        <w:rPr>
          <w:rFonts w:ascii="Times New Roman" w:hAnsi="Times New Roman" w:cs="Times New Roman"/>
        </w:rPr>
        <w:t>,</w:t>
      </w:r>
      <w:r w:rsidRPr="00A65E4A">
        <w:rPr>
          <w:rFonts w:ascii="Times New Roman" w:hAnsi="Times New Roman" w:cs="Times New Roman"/>
        </w:rPr>
        <w:t xml:space="preserve"> mimar M ile 50.000 TL karşılığında anlaşmaya varır. M, binanın içinde market çalışanları için bir </w:t>
      </w:r>
      <w:proofErr w:type="spellStart"/>
      <w:r w:rsidRPr="00A65E4A">
        <w:rPr>
          <w:rFonts w:ascii="Times New Roman" w:hAnsi="Times New Roman" w:cs="Times New Roman"/>
        </w:rPr>
        <w:t>dinelenme</w:t>
      </w:r>
      <w:proofErr w:type="spellEnd"/>
      <w:r w:rsidRPr="00A65E4A">
        <w:rPr>
          <w:rFonts w:ascii="Times New Roman" w:hAnsi="Times New Roman" w:cs="Times New Roman"/>
        </w:rPr>
        <w:t xml:space="preserve"> odası ve fazla yiyecekleri depolamak için bir depolama yeri çizmeyi unutmuştur. Y, M’nin hazırladığı çizimlerle inşaat ruhsatı almak için belediyeye başvurur ve gerekli izni alır. Ancak belediyeden birkaç ay sonra gelen bilgilendirme raporunda, zeminde depreme dayanıksız </w:t>
      </w:r>
      <w:r w:rsidR="00A65E4A">
        <w:rPr>
          <w:rFonts w:ascii="Times New Roman" w:hAnsi="Times New Roman" w:cs="Times New Roman"/>
        </w:rPr>
        <w:t>killi toprak bulundu</w:t>
      </w:r>
      <w:r w:rsidRPr="00A65E4A">
        <w:rPr>
          <w:rFonts w:ascii="Times New Roman" w:hAnsi="Times New Roman" w:cs="Times New Roman"/>
        </w:rPr>
        <w:t xml:space="preserve">ğu ve bunun temizlenmesi gerektiği yazılıdır. Y, belediyenin ağır çalışması nedeniyle inşaat ruhsatının </w:t>
      </w:r>
      <w:r w:rsidR="00A65E4A">
        <w:rPr>
          <w:rFonts w:ascii="Times New Roman" w:hAnsi="Times New Roman" w:cs="Times New Roman"/>
        </w:rPr>
        <w:t xml:space="preserve">zaten </w:t>
      </w:r>
      <w:r w:rsidRPr="00A65E4A">
        <w:rPr>
          <w:rFonts w:ascii="Times New Roman" w:hAnsi="Times New Roman" w:cs="Times New Roman"/>
        </w:rPr>
        <w:t xml:space="preserve">geç alınmış olması ve işe kararlaştırılan tarihten ancak üç ay sonra başlanacak olması ve </w:t>
      </w:r>
      <w:r w:rsidR="00A65E4A">
        <w:rPr>
          <w:rFonts w:ascii="Times New Roman" w:hAnsi="Times New Roman" w:cs="Times New Roman"/>
        </w:rPr>
        <w:t xml:space="preserve">tüm </w:t>
      </w:r>
      <w:r w:rsidRPr="00A65E4A">
        <w:rPr>
          <w:rFonts w:ascii="Times New Roman" w:hAnsi="Times New Roman" w:cs="Times New Roman"/>
        </w:rPr>
        <w:t>bu nedenlerle de</w:t>
      </w:r>
      <w:r w:rsidR="00A65E4A">
        <w:rPr>
          <w:rFonts w:ascii="Times New Roman" w:hAnsi="Times New Roman" w:cs="Times New Roman"/>
        </w:rPr>
        <w:t>,</w:t>
      </w:r>
      <w:r w:rsidRPr="00A65E4A">
        <w:rPr>
          <w:rFonts w:ascii="Times New Roman" w:hAnsi="Times New Roman" w:cs="Times New Roman"/>
        </w:rPr>
        <w:t xml:space="preserve"> killi toprağı temizlemeye vakit olmadığı gerekçesiyle inşaata başlar ve durumu da A’ya bildirmez.</w:t>
      </w:r>
    </w:p>
    <w:p w:rsidR="00962D7C" w:rsidRPr="00A65E4A" w:rsidRDefault="00962D7C" w:rsidP="00E140B2">
      <w:pPr>
        <w:spacing w:after="60"/>
        <w:jc w:val="both"/>
        <w:rPr>
          <w:rFonts w:ascii="Times New Roman" w:hAnsi="Times New Roman" w:cs="Times New Roman"/>
        </w:rPr>
      </w:pPr>
      <w:r w:rsidRPr="00A65E4A">
        <w:rPr>
          <w:rFonts w:ascii="Times New Roman" w:hAnsi="Times New Roman" w:cs="Times New Roman"/>
        </w:rPr>
        <w:t>Binanın inşaatı</w:t>
      </w:r>
      <w:r w:rsidR="00A65E4A">
        <w:rPr>
          <w:rFonts w:ascii="Times New Roman" w:hAnsi="Times New Roman" w:cs="Times New Roman"/>
        </w:rPr>
        <w:t>,</w:t>
      </w:r>
      <w:r w:rsidRPr="00A65E4A">
        <w:rPr>
          <w:rFonts w:ascii="Times New Roman" w:hAnsi="Times New Roman" w:cs="Times New Roman"/>
        </w:rPr>
        <w:t xml:space="preserve"> </w:t>
      </w:r>
      <w:r w:rsidR="00A65E4A">
        <w:rPr>
          <w:rFonts w:ascii="Times New Roman" w:hAnsi="Times New Roman" w:cs="Times New Roman"/>
        </w:rPr>
        <w:t xml:space="preserve">ancak </w:t>
      </w:r>
      <w:r w:rsidRPr="00A65E4A">
        <w:rPr>
          <w:rFonts w:ascii="Times New Roman" w:hAnsi="Times New Roman" w:cs="Times New Roman"/>
        </w:rPr>
        <w:t xml:space="preserve">söz verilen tarihten üç ay </w:t>
      </w:r>
      <w:proofErr w:type="gramStart"/>
      <w:r w:rsidRPr="00A65E4A">
        <w:rPr>
          <w:rFonts w:ascii="Times New Roman" w:hAnsi="Times New Roman" w:cs="Times New Roman"/>
        </w:rPr>
        <w:t>sonra  ve</w:t>
      </w:r>
      <w:proofErr w:type="gramEnd"/>
      <w:r w:rsidRPr="00A65E4A">
        <w:rPr>
          <w:rFonts w:ascii="Times New Roman" w:hAnsi="Times New Roman" w:cs="Times New Roman"/>
        </w:rPr>
        <w:t xml:space="preserve"> çimento sektöründe aniden </w:t>
      </w:r>
      <w:proofErr w:type="spellStart"/>
      <w:r w:rsidRPr="00A65E4A">
        <w:rPr>
          <w:rFonts w:ascii="Times New Roman" w:hAnsi="Times New Roman" w:cs="Times New Roman"/>
        </w:rPr>
        <w:t>başgösteren</w:t>
      </w:r>
      <w:proofErr w:type="spellEnd"/>
      <w:r w:rsidRPr="00A65E4A">
        <w:rPr>
          <w:rFonts w:ascii="Times New Roman" w:hAnsi="Times New Roman" w:cs="Times New Roman"/>
        </w:rPr>
        <w:t xml:space="preserve"> kriz ve fiyat yükselişi karşısında 500.000 TL karşılığında tamamlanabilmiştir. Söz konusu bina teslim</w:t>
      </w:r>
      <w:r w:rsidR="00A65E4A">
        <w:rPr>
          <w:rFonts w:ascii="Times New Roman" w:hAnsi="Times New Roman" w:cs="Times New Roman"/>
        </w:rPr>
        <w:t xml:space="preserve">e bir gün kala </w:t>
      </w:r>
      <w:r w:rsidRPr="00A65E4A">
        <w:rPr>
          <w:rFonts w:ascii="Times New Roman" w:hAnsi="Times New Roman" w:cs="Times New Roman"/>
        </w:rPr>
        <w:t>yaşanan bir depremde yıkılmıştır.</w:t>
      </w:r>
    </w:p>
    <w:p w:rsidR="00962D7C" w:rsidRPr="00A65E4A" w:rsidRDefault="00962D7C" w:rsidP="00E140B2">
      <w:pPr>
        <w:spacing w:after="60"/>
        <w:jc w:val="both"/>
        <w:rPr>
          <w:rFonts w:ascii="Times New Roman" w:hAnsi="Times New Roman" w:cs="Times New Roman"/>
          <w:b/>
        </w:rPr>
      </w:pPr>
      <w:r w:rsidRPr="00A65E4A">
        <w:rPr>
          <w:rFonts w:ascii="Times New Roman" w:hAnsi="Times New Roman" w:cs="Times New Roman"/>
          <w:b/>
        </w:rPr>
        <w:t>Sorular</w:t>
      </w:r>
    </w:p>
    <w:p w:rsidR="00962D7C" w:rsidRPr="004A411C" w:rsidRDefault="00962D7C" w:rsidP="00E140B2">
      <w:pPr>
        <w:spacing w:after="60"/>
        <w:jc w:val="both"/>
        <w:rPr>
          <w:rFonts w:ascii="Times New Roman" w:hAnsi="Times New Roman" w:cs="Times New Roman"/>
          <w:b/>
        </w:rPr>
      </w:pPr>
      <w:r w:rsidRPr="004A411C">
        <w:rPr>
          <w:rFonts w:ascii="Times New Roman" w:hAnsi="Times New Roman" w:cs="Times New Roman"/>
          <w:b/>
        </w:rPr>
        <w:t>1) A ile Y arasında hangi sözleşme kur</w:t>
      </w:r>
      <w:r w:rsidR="00A65E4A" w:rsidRPr="004A411C">
        <w:rPr>
          <w:rFonts w:ascii="Times New Roman" w:hAnsi="Times New Roman" w:cs="Times New Roman"/>
          <w:b/>
        </w:rPr>
        <w:t>u</w:t>
      </w:r>
      <w:r w:rsidRPr="004A411C">
        <w:rPr>
          <w:rFonts w:ascii="Times New Roman" w:hAnsi="Times New Roman" w:cs="Times New Roman"/>
          <w:b/>
        </w:rPr>
        <w:t xml:space="preserve">lmuştur? Belli başlı özellikleri nelerdir? </w:t>
      </w:r>
      <w:r w:rsidR="00A65E4A" w:rsidRPr="004A411C">
        <w:rPr>
          <w:rFonts w:ascii="Times New Roman" w:hAnsi="Times New Roman" w:cs="Times New Roman"/>
          <w:b/>
        </w:rPr>
        <w:t>Birer cümle ile yazınız.</w:t>
      </w:r>
    </w:p>
    <w:p w:rsidR="00E22804" w:rsidRPr="00E22804" w:rsidRDefault="004A411C" w:rsidP="00E140B2">
      <w:pPr>
        <w:spacing w:after="60"/>
        <w:jc w:val="both"/>
        <w:rPr>
          <w:rFonts w:ascii="Times New Roman" w:hAnsi="Times New Roman" w:cs="Times New Roman"/>
        </w:rPr>
      </w:pPr>
      <w:r>
        <w:rPr>
          <w:rFonts w:ascii="Times New Roman" w:hAnsi="Times New Roman" w:cs="Times New Roman"/>
        </w:rPr>
        <w:t xml:space="preserve">Eser sözleşmesi kurulmuştur. Eser sözleşmesi BK </w:t>
      </w:r>
      <w:r w:rsidR="00E140B2">
        <w:rPr>
          <w:rFonts w:ascii="Times New Roman" w:hAnsi="Times New Roman" w:cs="Times New Roman"/>
        </w:rPr>
        <w:t>m</w:t>
      </w:r>
      <w:r>
        <w:rPr>
          <w:rFonts w:ascii="Times New Roman" w:hAnsi="Times New Roman" w:cs="Times New Roman"/>
        </w:rPr>
        <w:t xml:space="preserve">. 472 uyarınca </w:t>
      </w:r>
      <w:r w:rsidR="00E140B2">
        <w:rPr>
          <w:rFonts w:ascii="Times New Roman" w:hAnsi="Times New Roman" w:cs="Times New Roman"/>
        </w:rPr>
        <w:t>yüklenicinin</w:t>
      </w:r>
      <w:r>
        <w:rPr>
          <w:rFonts w:ascii="Times New Roman" w:hAnsi="Times New Roman" w:cs="Times New Roman"/>
        </w:rPr>
        <w:t xml:space="preserve"> bir eser </w:t>
      </w:r>
      <w:proofErr w:type="spellStart"/>
      <w:r>
        <w:rPr>
          <w:rFonts w:ascii="Times New Roman" w:hAnsi="Times New Roman" w:cs="Times New Roman"/>
        </w:rPr>
        <w:t>meyadana</w:t>
      </w:r>
      <w:proofErr w:type="spellEnd"/>
      <w:r>
        <w:rPr>
          <w:rFonts w:ascii="Times New Roman" w:hAnsi="Times New Roman" w:cs="Times New Roman"/>
        </w:rPr>
        <w:t xml:space="preserve"> getirmeyi ve teslim etmeyi, </w:t>
      </w:r>
      <w:r w:rsidR="00E140B2">
        <w:rPr>
          <w:rFonts w:ascii="Times New Roman" w:hAnsi="Times New Roman" w:cs="Times New Roman"/>
        </w:rPr>
        <w:t>iş sahibinin de</w:t>
      </w:r>
      <w:r>
        <w:rPr>
          <w:rFonts w:ascii="Times New Roman" w:hAnsi="Times New Roman" w:cs="Times New Roman"/>
        </w:rPr>
        <w:t xml:space="preserve"> bunun karşılığında bir bedel ödemeyi üstlendiği </w:t>
      </w:r>
      <w:proofErr w:type="spellStart"/>
      <w:r>
        <w:rPr>
          <w:rFonts w:ascii="Times New Roman" w:hAnsi="Times New Roman" w:cs="Times New Roman"/>
        </w:rPr>
        <w:t>sözleşmesir</w:t>
      </w:r>
      <w:proofErr w:type="spellEnd"/>
      <w:r>
        <w:rPr>
          <w:rFonts w:ascii="Times New Roman" w:hAnsi="Times New Roman" w:cs="Times New Roman"/>
        </w:rPr>
        <w:t xml:space="preserve">. Tam iki taraflı, </w:t>
      </w:r>
      <w:proofErr w:type="spellStart"/>
      <w:r>
        <w:rPr>
          <w:rFonts w:ascii="Times New Roman" w:hAnsi="Times New Roman" w:cs="Times New Roman"/>
        </w:rPr>
        <w:t>rızai</w:t>
      </w:r>
      <w:proofErr w:type="spellEnd"/>
      <w:r>
        <w:rPr>
          <w:rFonts w:ascii="Times New Roman" w:hAnsi="Times New Roman" w:cs="Times New Roman"/>
        </w:rPr>
        <w:t xml:space="preserve">, ani edimli </w:t>
      </w:r>
      <w:r w:rsidR="00E140B2">
        <w:rPr>
          <w:rFonts w:ascii="Times New Roman" w:hAnsi="Times New Roman" w:cs="Times New Roman"/>
        </w:rPr>
        <w:t xml:space="preserve">ve </w:t>
      </w:r>
      <w:r>
        <w:rPr>
          <w:rFonts w:ascii="Times New Roman" w:hAnsi="Times New Roman" w:cs="Times New Roman"/>
        </w:rPr>
        <w:t>borçlandırıcı bir işlemdir.</w:t>
      </w:r>
    </w:p>
    <w:p w:rsidR="00962D7C" w:rsidRDefault="00962D7C" w:rsidP="00E140B2">
      <w:pPr>
        <w:spacing w:after="60"/>
        <w:jc w:val="both"/>
        <w:rPr>
          <w:rFonts w:ascii="Times New Roman" w:hAnsi="Times New Roman" w:cs="Times New Roman"/>
          <w:b/>
        </w:rPr>
      </w:pPr>
      <w:r w:rsidRPr="004A411C">
        <w:rPr>
          <w:rFonts w:ascii="Times New Roman" w:hAnsi="Times New Roman" w:cs="Times New Roman"/>
          <w:b/>
        </w:rPr>
        <w:t>2) Y’nin süpermarketin planlarının çizimi konusunda A’ya haber vermeksizin mimar M ile anlaşma yapması hukuken mümkün müdür? Neden? M’nin çizimindeki eksiklerden dolayı A, hangi gerekçeyle kimi sorumlu tutabilir?</w:t>
      </w:r>
    </w:p>
    <w:p w:rsidR="004A411C" w:rsidRDefault="004A411C" w:rsidP="00E140B2">
      <w:pPr>
        <w:spacing w:after="60"/>
        <w:jc w:val="both"/>
        <w:rPr>
          <w:rFonts w:ascii="Times New Roman" w:hAnsi="Times New Roman" w:cs="Times New Roman"/>
        </w:rPr>
      </w:pPr>
      <w:r w:rsidRPr="004A411C">
        <w:rPr>
          <w:rFonts w:ascii="Times New Roman" w:hAnsi="Times New Roman" w:cs="Times New Roman"/>
        </w:rPr>
        <w:t>BK m.</w:t>
      </w:r>
      <w:r w:rsidR="003D774F">
        <w:rPr>
          <w:rFonts w:ascii="Times New Roman" w:hAnsi="Times New Roman" w:cs="Times New Roman"/>
        </w:rPr>
        <w:t xml:space="preserve"> 471</w:t>
      </w:r>
      <w:r>
        <w:rPr>
          <w:rFonts w:ascii="Times New Roman" w:hAnsi="Times New Roman" w:cs="Times New Roman"/>
        </w:rPr>
        <w:t>/3 uyarınca mümkündür. Yükleniciler şahsen ifa borcu altında olmakla birlikte</w:t>
      </w:r>
      <w:r w:rsidR="00E140B2">
        <w:rPr>
          <w:rFonts w:ascii="Times New Roman" w:hAnsi="Times New Roman" w:cs="Times New Roman"/>
        </w:rPr>
        <w:t>,</w:t>
      </w:r>
      <w:r>
        <w:rPr>
          <w:rFonts w:ascii="Times New Roman" w:hAnsi="Times New Roman" w:cs="Times New Roman"/>
        </w:rPr>
        <w:t xml:space="preserve"> işin görülmesi için kendi yönetim ve gözetimleri altında bağımlı</w:t>
      </w:r>
      <w:r w:rsidR="003D774F">
        <w:rPr>
          <w:rFonts w:ascii="Times New Roman" w:hAnsi="Times New Roman" w:cs="Times New Roman"/>
        </w:rPr>
        <w:t xml:space="preserve"> </w:t>
      </w:r>
      <w:r>
        <w:rPr>
          <w:rFonts w:ascii="Times New Roman" w:hAnsi="Times New Roman" w:cs="Times New Roman"/>
        </w:rPr>
        <w:t>ifa yardımcısı görevlendirebilirler. Bu durum şahsen ifa borcuna aykırılık olmayıp bu kişileri</w:t>
      </w:r>
      <w:r w:rsidR="003D774F">
        <w:rPr>
          <w:rFonts w:ascii="Times New Roman" w:hAnsi="Times New Roman" w:cs="Times New Roman"/>
        </w:rPr>
        <w:t>n borca aykırı fillerinden kural</w:t>
      </w:r>
      <w:r>
        <w:rPr>
          <w:rFonts w:ascii="Times New Roman" w:hAnsi="Times New Roman" w:cs="Times New Roman"/>
        </w:rPr>
        <w:t xml:space="preserve"> olarak yüklenici sorumlu tutulur. Yükleniciler kendi yönet</w:t>
      </w:r>
      <w:r w:rsidR="003D774F">
        <w:rPr>
          <w:rFonts w:ascii="Times New Roman" w:hAnsi="Times New Roman" w:cs="Times New Roman"/>
        </w:rPr>
        <w:t>im ve gözetiml</w:t>
      </w:r>
      <w:r>
        <w:rPr>
          <w:rFonts w:ascii="Times New Roman" w:hAnsi="Times New Roman" w:cs="Times New Roman"/>
        </w:rPr>
        <w:t>erine tabi olmaksızın işin tamamını veya bir kısmını, eğer işin niteliği devre uygunsa, başkasına da devredebilirler. Bu durumda alt yüklenicilik ilişkisi meydana gelmiş olur. Olayda bu ikinci durum söz konusudur.</w:t>
      </w:r>
    </w:p>
    <w:p w:rsidR="004A411C" w:rsidRDefault="004A411C" w:rsidP="00E140B2">
      <w:pPr>
        <w:spacing w:after="60"/>
        <w:jc w:val="both"/>
        <w:rPr>
          <w:rFonts w:ascii="Times New Roman" w:hAnsi="Times New Roman" w:cs="Times New Roman"/>
        </w:rPr>
      </w:pPr>
      <w:r>
        <w:rPr>
          <w:rFonts w:ascii="Times New Roman" w:hAnsi="Times New Roman" w:cs="Times New Roman"/>
        </w:rPr>
        <w:t xml:space="preserve">M’nin eksik çizimlerinden dolayı; eğer A sözleşmeye taraf ise, ayıplı ifadan dolayı Y’ye veya doğrudan M’ye başvurabilir. Ancak A’nın haberinin olmaması bu sözleşmenin onun rızası olmadan yapıldığı anlamına gelmektedir, bu durumda </w:t>
      </w:r>
      <w:proofErr w:type="spellStart"/>
      <w:r>
        <w:rPr>
          <w:rFonts w:ascii="Times New Roman" w:hAnsi="Times New Roman" w:cs="Times New Roman"/>
        </w:rPr>
        <w:t>nispilik</w:t>
      </w:r>
      <w:proofErr w:type="spellEnd"/>
      <w:r>
        <w:rPr>
          <w:rFonts w:ascii="Times New Roman" w:hAnsi="Times New Roman" w:cs="Times New Roman"/>
        </w:rPr>
        <w:t xml:space="preserve"> kuralı gereği ayıplı ifadan dolayı yalnızca Y’ye başvurabilir. Bu durumda Y</w:t>
      </w:r>
      <w:r w:rsidR="00727613">
        <w:rPr>
          <w:rFonts w:ascii="Times New Roman" w:hAnsi="Times New Roman" w:cs="Times New Roman"/>
        </w:rPr>
        <w:t>’nin</w:t>
      </w:r>
      <w:r>
        <w:rPr>
          <w:rFonts w:ascii="Times New Roman" w:hAnsi="Times New Roman" w:cs="Times New Roman"/>
        </w:rPr>
        <w:t>, eksik çizimin M’</w:t>
      </w:r>
      <w:r w:rsidR="00727613">
        <w:rPr>
          <w:rFonts w:ascii="Times New Roman" w:hAnsi="Times New Roman" w:cs="Times New Roman"/>
        </w:rPr>
        <w:t>nin</w:t>
      </w:r>
      <w:r>
        <w:rPr>
          <w:rFonts w:ascii="Times New Roman" w:hAnsi="Times New Roman" w:cs="Times New Roman"/>
        </w:rPr>
        <w:t xml:space="preserve"> kusurundan ileri geldiğini söyleyerek sorumluluktan kurtulabilmesi de </w:t>
      </w:r>
      <w:r w:rsidR="00727613">
        <w:rPr>
          <w:rFonts w:ascii="Times New Roman" w:hAnsi="Times New Roman" w:cs="Times New Roman"/>
        </w:rPr>
        <w:t>olanaklı değildir</w:t>
      </w:r>
      <w:r>
        <w:rPr>
          <w:rFonts w:ascii="Times New Roman" w:hAnsi="Times New Roman" w:cs="Times New Roman"/>
        </w:rPr>
        <w:t xml:space="preserve">, zira ayıptan doğan sorumluluk </w:t>
      </w:r>
      <w:r w:rsidR="00747C7C">
        <w:rPr>
          <w:rFonts w:ascii="Times New Roman" w:hAnsi="Times New Roman" w:cs="Times New Roman"/>
        </w:rPr>
        <w:t xml:space="preserve">bir </w:t>
      </w:r>
      <w:r>
        <w:rPr>
          <w:rFonts w:ascii="Times New Roman" w:hAnsi="Times New Roman" w:cs="Times New Roman"/>
        </w:rPr>
        <w:t>kusursuz sorumluluk halidir.</w:t>
      </w:r>
      <w:r w:rsidR="00727613">
        <w:rPr>
          <w:rFonts w:ascii="Times New Roman" w:hAnsi="Times New Roman" w:cs="Times New Roman"/>
        </w:rPr>
        <w:t xml:space="preserve"> Ayı</w:t>
      </w:r>
      <w:r w:rsidR="00747C7C">
        <w:rPr>
          <w:rFonts w:ascii="Times New Roman" w:hAnsi="Times New Roman" w:cs="Times New Roman"/>
        </w:rPr>
        <w:t xml:space="preserve">bın kaynağında yüklenicinin kusuru olmasa bir yüklenici sorumlu tutulur. </w:t>
      </w:r>
    </w:p>
    <w:p w:rsidR="00962D7C" w:rsidRDefault="00962D7C" w:rsidP="00E140B2">
      <w:pPr>
        <w:spacing w:after="60"/>
        <w:jc w:val="both"/>
        <w:rPr>
          <w:rFonts w:ascii="Times New Roman" w:hAnsi="Times New Roman" w:cs="Times New Roman"/>
          <w:b/>
        </w:rPr>
      </w:pPr>
      <w:r w:rsidRPr="004A411C">
        <w:rPr>
          <w:rFonts w:ascii="Times New Roman" w:hAnsi="Times New Roman" w:cs="Times New Roman"/>
          <w:b/>
        </w:rPr>
        <w:t>3) Belediyenin killi toprak raporuna rağmen</w:t>
      </w:r>
      <w:r w:rsidR="00A65E4A" w:rsidRPr="004A411C">
        <w:rPr>
          <w:rFonts w:ascii="Times New Roman" w:hAnsi="Times New Roman" w:cs="Times New Roman"/>
          <w:b/>
        </w:rPr>
        <w:t>,</w:t>
      </w:r>
      <w:r w:rsidRPr="004A411C">
        <w:rPr>
          <w:rFonts w:ascii="Times New Roman" w:hAnsi="Times New Roman" w:cs="Times New Roman"/>
          <w:b/>
        </w:rPr>
        <w:t xml:space="preserve"> Y’nin bu toprağı temizlemeden işe devam etmesi hukuken haklı mıdır? Bu durumun olası sonuçlarını da göz önünde bulundurarak sorumluluğunun söz konusu olup olmayacağını açıklayınız.</w:t>
      </w:r>
    </w:p>
    <w:p w:rsidR="003D774F" w:rsidRDefault="003D774F" w:rsidP="00E140B2">
      <w:pPr>
        <w:spacing w:after="60"/>
        <w:jc w:val="both"/>
        <w:rPr>
          <w:rFonts w:ascii="Times New Roman" w:hAnsi="Times New Roman" w:cs="Times New Roman"/>
        </w:rPr>
      </w:pPr>
      <w:r>
        <w:rPr>
          <w:rFonts w:ascii="Times New Roman" w:hAnsi="Times New Roman" w:cs="Times New Roman"/>
        </w:rPr>
        <w:t xml:space="preserve">Bu durumun olası sonuçlarından biri meydana getirilecek eserin ayıplı olarak ortaya çıkmasıdır ki bu durum sözleşmeye aykırılık oluşturur. Yüklenici sonuç borcundan dolayı sorumludur ve sonucun ortaya çıkmamasındaki kusurundan sorumlu tutulacaktır. Zira böyle bir durumda yüklenici kusurlu ifada bulunmuş olur. </w:t>
      </w:r>
      <w:r w:rsidR="001C4A7A">
        <w:rPr>
          <w:rFonts w:ascii="Times New Roman" w:hAnsi="Times New Roman" w:cs="Times New Roman"/>
        </w:rPr>
        <w:t xml:space="preserve"> Y’nin, </w:t>
      </w:r>
      <w:r>
        <w:rPr>
          <w:rFonts w:ascii="Times New Roman" w:hAnsi="Times New Roman" w:cs="Times New Roman"/>
        </w:rPr>
        <w:t xml:space="preserve">ayrıca sözleşmenin gereği gibi ifasını engelleyen bir neden bulunduğunu, zira arsanın ayıplı olduğunu da </w:t>
      </w:r>
      <w:r w:rsidR="001C4A7A">
        <w:rPr>
          <w:rFonts w:ascii="Times New Roman" w:hAnsi="Times New Roman" w:cs="Times New Roman"/>
        </w:rPr>
        <w:t>A’ya bildirmesi gereklidir.</w:t>
      </w:r>
      <w:r>
        <w:rPr>
          <w:rFonts w:ascii="Times New Roman" w:hAnsi="Times New Roman" w:cs="Times New Roman"/>
        </w:rPr>
        <w:t xml:space="preserve"> Bu yükümlülük sonuç borcu dışında kalan genel bir özen yükümlülüğünün gereğidir.</w:t>
      </w:r>
      <w:r w:rsidR="001C4A7A">
        <w:rPr>
          <w:rFonts w:ascii="Times New Roman" w:hAnsi="Times New Roman" w:cs="Times New Roman"/>
        </w:rPr>
        <w:t xml:space="preserve"> </w:t>
      </w:r>
      <w:r>
        <w:rPr>
          <w:rFonts w:ascii="Times New Roman" w:hAnsi="Times New Roman" w:cs="Times New Roman"/>
        </w:rPr>
        <w:t xml:space="preserve">Y, bunu yerine getirmediği zaman sonuç borcuna aykırı davranmaktan başka özen borcuna da aykırı davranmış olur. </w:t>
      </w:r>
      <w:r w:rsidR="001C4A7A">
        <w:rPr>
          <w:rFonts w:ascii="Times New Roman" w:hAnsi="Times New Roman" w:cs="Times New Roman"/>
        </w:rPr>
        <w:t xml:space="preserve">BK m. 473’te yükleniciye genel ihbar yükümlülüğü yüklenmiştir ki bu yükümlülüğe aykırı davranması halinde karşı tarafın bu sebeple uğradığı zararı tazmin etmek zorunda kalır. </w:t>
      </w:r>
    </w:p>
    <w:p w:rsidR="00962D7C" w:rsidRPr="001C4A7A" w:rsidRDefault="00962D7C" w:rsidP="00E140B2">
      <w:pPr>
        <w:spacing w:after="60"/>
        <w:jc w:val="both"/>
        <w:rPr>
          <w:rFonts w:ascii="Times New Roman" w:hAnsi="Times New Roman" w:cs="Times New Roman"/>
          <w:b/>
        </w:rPr>
      </w:pPr>
      <w:r w:rsidRPr="001C4A7A">
        <w:rPr>
          <w:rFonts w:ascii="Times New Roman" w:hAnsi="Times New Roman" w:cs="Times New Roman"/>
          <w:b/>
        </w:rPr>
        <w:t xml:space="preserve">4) </w:t>
      </w:r>
      <w:proofErr w:type="gramStart"/>
      <w:r w:rsidRPr="001C4A7A">
        <w:rPr>
          <w:rFonts w:ascii="Times New Roman" w:hAnsi="Times New Roman" w:cs="Times New Roman"/>
          <w:b/>
        </w:rPr>
        <w:t>Y’nin  bu</w:t>
      </w:r>
      <w:proofErr w:type="gramEnd"/>
      <w:r w:rsidRPr="001C4A7A">
        <w:rPr>
          <w:rFonts w:ascii="Times New Roman" w:hAnsi="Times New Roman" w:cs="Times New Roman"/>
          <w:b/>
        </w:rPr>
        <w:t xml:space="preserve"> inşaatı kararlaştırılan tarihte teslim edememesi olayında A’nın işi kabul etmek zorunda olup olmadığını gerekçeli olarak açıklayınız.</w:t>
      </w:r>
      <w:r w:rsidR="00DA6CDC" w:rsidRPr="001C4A7A">
        <w:rPr>
          <w:rFonts w:ascii="Times New Roman" w:hAnsi="Times New Roman" w:cs="Times New Roman"/>
          <w:b/>
        </w:rPr>
        <w:t xml:space="preserve"> Bu durumda A ve Y’nin hakları nelerdir?</w:t>
      </w:r>
      <w:r w:rsidR="00A65E4A" w:rsidRPr="001C4A7A">
        <w:rPr>
          <w:rFonts w:ascii="Times New Roman" w:hAnsi="Times New Roman" w:cs="Times New Roman"/>
          <w:b/>
        </w:rPr>
        <w:t xml:space="preserve"> Kısaca açıklayınız.</w:t>
      </w:r>
    </w:p>
    <w:p w:rsidR="00A65E4A" w:rsidRPr="00E22804" w:rsidRDefault="001C4A7A" w:rsidP="00E140B2">
      <w:pPr>
        <w:spacing w:after="60"/>
        <w:jc w:val="both"/>
        <w:rPr>
          <w:rFonts w:ascii="Times New Roman" w:hAnsi="Times New Roman" w:cs="Times New Roman"/>
        </w:rPr>
      </w:pPr>
      <w:r>
        <w:rPr>
          <w:rFonts w:ascii="Times New Roman" w:hAnsi="Times New Roman" w:cs="Times New Roman"/>
        </w:rPr>
        <w:lastRenderedPageBreak/>
        <w:t xml:space="preserve">Söz verilen tarihten üç ay sonra inşaatın tamamlanması olayında </w:t>
      </w:r>
      <w:r w:rsidR="00DC2F01">
        <w:rPr>
          <w:rFonts w:ascii="Times New Roman" w:hAnsi="Times New Roman" w:cs="Times New Roman"/>
        </w:rPr>
        <w:t>yüklenici temerrüde düşmüş olur, bu durumda</w:t>
      </w:r>
      <w:r w:rsidR="00727613">
        <w:rPr>
          <w:rFonts w:ascii="Times New Roman" w:hAnsi="Times New Roman" w:cs="Times New Roman"/>
        </w:rPr>
        <w:t xml:space="preserve"> iş sahibi işi kabul etmek zorunda değildir.</w:t>
      </w:r>
      <w:r>
        <w:rPr>
          <w:rFonts w:ascii="Times New Roman" w:hAnsi="Times New Roman" w:cs="Times New Roman"/>
        </w:rPr>
        <w:t xml:space="preserve"> Yüklenicinin temerrüdü eser sözleşmesinin hükümleri arasında özel olarak düzenlenmiş değildir, bu nedenle genel kısımdaki temerrüt hükümlerine gidilir. Buna göre A, birinci seçenekte</w:t>
      </w:r>
      <w:r w:rsidR="00727613">
        <w:rPr>
          <w:rFonts w:ascii="Times New Roman" w:hAnsi="Times New Roman" w:cs="Times New Roman"/>
        </w:rPr>
        <w:t>;</w:t>
      </w:r>
      <w:r>
        <w:rPr>
          <w:rFonts w:ascii="Times New Roman" w:hAnsi="Times New Roman" w:cs="Times New Roman"/>
        </w:rPr>
        <w:t xml:space="preserve"> sözleşmeye devam etmek isteyebilir bu durumda aynen ifa +zarar tazmini ya da müspet zararının tazminini isteyebilir. İkinci seçenekte ise sözleşmeden dönebilir ki bu durumda da menfi zararını isteyebilir. Eğer birinci seçeneği tercih ederse, zarar yerine cezai ş</w:t>
      </w:r>
      <w:r w:rsidR="00DC2F01">
        <w:rPr>
          <w:rFonts w:ascii="Times New Roman" w:hAnsi="Times New Roman" w:cs="Times New Roman"/>
        </w:rPr>
        <w:t>artı da isteyebilir, çünkü olay</w:t>
      </w:r>
      <w:r>
        <w:rPr>
          <w:rFonts w:ascii="Times New Roman" w:hAnsi="Times New Roman" w:cs="Times New Roman"/>
        </w:rPr>
        <w:t>da cezai şart kararlaştırılmış olup</w:t>
      </w:r>
      <w:r w:rsidR="00727613">
        <w:rPr>
          <w:rFonts w:ascii="Times New Roman" w:hAnsi="Times New Roman" w:cs="Times New Roman"/>
        </w:rPr>
        <w:t>,</w:t>
      </w:r>
      <w:r>
        <w:rPr>
          <w:rFonts w:ascii="Times New Roman" w:hAnsi="Times New Roman" w:cs="Times New Roman"/>
        </w:rPr>
        <w:t xml:space="preserve"> bu </w:t>
      </w:r>
      <w:r w:rsidR="00727613">
        <w:rPr>
          <w:rFonts w:ascii="Times New Roman" w:hAnsi="Times New Roman" w:cs="Times New Roman"/>
        </w:rPr>
        <w:t xml:space="preserve">şart </w:t>
      </w:r>
      <w:r>
        <w:rPr>
          <w:rFonts w:ascii="Times New Roman" w:hAnsi="Times New Roman" w:cs="Times New Roman"/>
        </w:rPr>
        <w:t>alacaklıyı zararı ispat güçlüğünden kurtarır. Bununla birlikte ikinci seçeneği tercih ederse cezai şartı isteyemez, çünkü cezai şart, s</w:t>
      </w:r>
      <w:r w:rsidR="00727613">
        <w:rPr>
          <w:rFonts w:ascii="Times New Roman" w:hAnsi="Times New Roman" w:cs="Times New Roman"/>
        </w:rPr>
        <w:t>özleşmenin hiç veya gereği gibi</w:t>
      </w:r>
      <w:r>
        <w:rPr>
          <w:rFonts w:ascii="Times New Roman" w:hAnsi="Times New Roman" w:cs="Times New Roman"/>
        </w:rPr>
        <w:t xml:space="preserve"> ifa edilmemesinin bir yaptırımıdır. Cezai şartın istenebilmesi için sözleşme ilişkisinin devam ediyor olması gerekmektedir.</w:t>
      </w:r>
      <w:r w:rsidR="00DC2F01">
        <w:rPr>
          <w:rFonts w:ascii="Times New Roman" w:hAnsi="Times New Roman" w:cs="Times New Roman"/>
        </w:rPr>
        <w:t xml:space="preserve"> Sözleşmeden dönme seçeneğini tercih ettiğinde, arsa iş sahibine ait bulunduğundan dürüstlük kuralları gereği bu bir dönme değil, fesih olarak adlandırılır ve o zaman kadar tamamlanmış yapıya uygun bir bedel takdir edilerek sözleşme ilişkisi tasfiye edilir.</w:t>
      </w:r>
    </w:p>
    <w:p w:rsidR="00DA6CDC" w:rsidRDefault="00962D7C" w:rsidP="00E140B2">
      <w:pPr>
        <w:spacing w:after="60"/>
        <w:jc w:val="both"/>
        <w:rPr>
          <w:rFonts w:ascii="Times New Roman" w:hAnsi="Times New Roman" w:cs="Times New Roman"/>
          <w:b/>
        </w:rPr>
      </w:pPr>
      <w:r w:rsidRPr="001C4A7A">
        <w:rPr>
          <w:rFonts w:ascii="Times New Roman" w:hAnsi="Times New Roman" w:cs="Times New Roman"/>
          <w:b/>
        </w:rPr>
        <w:t xml:space="preserve">5) </w:t>
      </w:r>
      <w:r w:rsidR="00DA6CDC" w:rsidRPr="001C4A7A">
        <w:rPr>
          <w:rFonts w:ascii="Times New Roman" w:hAnsi="Times New Roman" w:cs="Times New Roman"/>
          <w:b/>
        </w:rPr>
        <w:t>Y’nin inşaatı kararlaştırılan bedele teslim edememesi olayında</w:t>
      </w:r>
      <w:r w:rsidR="00A65E4A" w:rsidRPr="001C4A7A">
        <w:rPr>
          <w:rFonts w:ascii="Times New Roman" w:hAnsi="Times New Roman" w:cs="Times New Roman"/>
          <w:b/>
        </w:rPr>
        <w:t>,</w:t>
      </w:r>
      <w:r w:rsidR="00DA6CDC" w:rsidRPr="001C4A7A">
        <w:rPr>
          <w:rFonts w:ascii="Times New Roman" w:hAnsi="Times New Roman" w:cs="Times New Roman"/>
          <w:b/>
        </w:rPr>
        <w:t xml:space="preserve"> A’nın işi kabul etmek zorunda olup olmadığını gerekçeli olarak açıklayınız. Bu durumda A ve Y’nin hakları nelerdir?</w:t>
      </w:r>
      <w:r w:rsidR="00A65E4A" w:rsidRPr="001C4A7A">
        <w:rPr>
          <w:rFonts w:ascii="Times New Roman" w:hAnsi="Times New Roman" w:cs="Times New Roman"/>
          <w:b/>
        </w:rPr>
        <w:t xml:space="preserve"> Kısaca açıklayınız.</w:t>
      </w:r>
    </w:p>
    <w:p w:rsidR="00A65E4A" w:rsidRPr="00E22804" w:rsidRDefault="00747C7C" w:rsidP="00E140B2">
      <w:pPr>
        <w:spacing w:after="60"/>
        <w:jc w:val="both"/>
        <w:rPr>
          <w:rFonts w:ascii="Times New Roman" w:hAnsi="Times New Roman" w:cs="Times New Roman"/>
        </w:rPr>
      </w:pPr>
      <w:r w:rsidRPr="00747C7C">
        <w:rPr>
          <w:rFonts w:ascii="Times New Roman" w:hAnsi="Times New Roman" w:cs="Times New Roman"/>
        </w:rPr>
        <w:t>Ola</w:t>
      </w:r>
      <w:r>
        <w:rPr>
          <w:rFonts w:ascii="Times New Roman" w:hAnsi="Times New Roman" w:cs="Times New Roman"/>
        </w:rPr>
        <w:t xml:space="preserve">yda kararlaştırılan bedel yaklaşık bedeldir. </w:t>
      </w:r>
      <w:proofErr w:type="gramStart"/>
      <w:r>
        <w:rPr>
          <w:rFonts w:ascii="Times New Roman" w:hAnsi="Times New Roman" w:cs="Times New Roman"/>
        </w:rPr>
        <w:t>Bu bedelin aşırı aşılması halinde</w:t>
      </w:r>
      <w:r w:rsidR="008C3897">
        <w:rPr>
          <w:rFonts w:ascii="Times New Roman" w:hAnsi="Times New Roman" w:cs="Times New Roman"/>
        </w:rPr>
        <w:t xml:space="preserve"> (aşkın aşmanın bir ölçütü kanunda mevcut olmadığından dürüstlük kuralları uyarınca başlangıçtaki bedel ile sonradan hesaplanan bedelin arasında aşırı bir oransızlık olmasıdır)</w:t>
      </w:r>
      <w:r>
        <w:rPr>
          <w:rFonts w:ascii="Times New Roman" w:hAnsi="Times New Roman" w:cs="Times New Roman"/>
        </w:rPr>
        <w:t xml:space="preserve"> ve bunun iş</w:t>
      </w:r>
      <w:r w:rsidR="008C3897">
        <w:rPr>
          <w:rFonts w:ascii="Times New Roman" w:hAnsi="Times New Roman" w:cs="Times New Roman"/>
        </w:rPr>
        <w:t xml:space="preserve"> sahibinin kusurundan</w:t>
      </w:r>
      <w:r>
        <w:rPr>
          <w:rFonts w:ascii="Times New Roman" w:hAnsi="Times New Roman" w:cs="Times New Roman"/>
        </w:rPr>
        <w:t xml:space="preserve"> </w:t>
      </w:r>
      <w:r w:rsidR="008C3897">
        <w:rPr>
          <w:rFonts w:ascii="Times New Roman" w:hAnsi="Times New Roman" w:cs="Times New Roman"/>
        </w:rPr>
        <w:t>ileri gelmemesi</w:t>
      </w:r>
      <w:r>
        <w:rPr>
          <w:rFonts w:ascii="Times New Roman" w:hAnsi="Times New Roman" w:cs="Times New Roman"/>
        </w:rPr>
        <w:t xml:space="preserve"> halinde BK m. 483 hükmü, iş sahibine eserin tamamlanmasından önce veya tamamlanmasından sonra bir dönme hakkı tanımıştır. </w:t>
      </w:r>
      <w:proofErr w:type="gramEnd"/>
      <w:r>
        <w:rPr>
          <w:rFonts w:ascii="Times New Roman" w:hAnsi="Times New Roman" w:cs="Times New Roman"/>
        </w:rPr>
        <w:t>Maddenin ikinci fıkrasında eserin iş sahibinin arsası üzerine yapılması halinde sözleşmeden dönme yerine bedel ind</w:t>
      </w:r>
      <w:r w:rsidR="00727613">
        <w:rPr>
          <w:rFonts w:ascii="Times New Roman" w:hAnsi="Times New Roman" w:cs="Times New Roman"/>
        </w:rPr>
        <w:t>irimi istenebileceği ifade edil</w:t>
      </w:r>
      <w:r>
        <w:rPr>
          <w:rFonts w:ascii="Times New Roman" w:hAnsi="Times New Roman" w:cs="Times New Roman"/>
        </w:rPr>
        <w:t xml:space="preserve">miştir. </w:t>
      </w:r>
      <w:r w:rsidR="00727613">
        <w:rPr>
          <w:rFonts w:ascii="Times New Roman" w:hAnsi="Times New Roman" w:cs="Times New Roman"/>
        </w:rPr>
        <w:t>(</w:t>
      </w:r>
      <w:r>
        <w:rPr>
          <w:rFonts w:ascii="Times New Roman" w:hAnsi="Times New Roman" w:cs="Times New Roman"/>
        </w:rPr>
        <w:t>Olayda da eser</w:t>
      </w:r>
      <w:r w:rsidR="00727613">
        <w:rPr>
          <w:rFonts w:ascii="Times New Roman" w:hAnsi="Times New Roman" w:cs="Times New Roman"/>
        </w:rPr>
        <w:t>,</w:t>
      </w:r>
      <w:r>
        <w:rPr>
          <w:rFonts w:ascii="Times New Roman" w:hAnsi="Times New Roman" w:cs="Times New Roman"/>
        </w:rPr>
        <w:t xml:space="preserve"> iş sahibinin arsası üzerine yapılmaktadır.</w:t>
      </w:r>
      <w:r w:rsidR="00727613">
        <w:rPr>
          <w:rFonts w:ascii="Times New Roman" w:hAnsi="Times New Roman" w:cs="Times New Roman"/>
        </w:rPr>
        <w:t>)</w:t>
      </w:r>
      <w:r w:rsidR="008C3897">
        <w:rPr>
          <w:rFonts w:ascii="Times New Roman" w:hAnsi="Times New Roman" w:cs="Times New Roman"/>
        </w:rPr>
        <w:t xml:space="preserve"> Bu durum dürüst</w:t>
      </w:r>
      <w:r>
        <w:rPr>
          <w:rFonts w:ascii="Times New Roman" w:hAnsi="Times New Roman" w:cs="Times New Roman"/>
        </w:rPr>
        <w:t>lük kuralları gereğidir ve bu sebeple kanuna alınmıştır. Zira söz</w:t>
      </w:r>
      <w:r w:rsidR="008C3897">
        <w:rPr>
          <w:rFonts w:ascii="Times New Roman" w:hAnsi="Times New Roman" w:cs="Times New Roman"/>
        </w:rPr>
        <w:t>leşmeden dönme seçeneği kullanıldığında</w:t>
      </w:r>
      <w:r>
        <w:rPr>
          <w:rFonts w:ascii="Times New Roman" w:hAnsi="Times New Roman" w:cs="Times New Roman"/>
        </w:rPr>
        <w:t xml:space="preserve"> edimlerin iadesine güçlükler yaşanacaktır, bu nedenle o zamana kadar tamamlanmış olan yapı iş sahibinde kalacak, iş sahibi de bunun karşılığın</w:t>
      </w:r>
      <w:r w:rsidR="00727613">
        <w:rPr>
          <w:rFonts w:ascii="Times New Roman" w:hAnsi="Times New Roman" w:cs="Times New Roman"/>
        </w:rPr>
        <w:t>da uygun bir bedel ödeyecektir, böylece edimlerin iadesindeki güçlük</w:t>
      </w:r>
      <w:r w:rsidR="008C3897">
        <w:rPr>
          <w:rFonts w:ascii="Times New Roman" w:hAnsi="Times New Roman" w:cs="Times New Roman"/>
        </w:rPr>
        <w:t>ler or</w:t>
      </w:r>
      <w:r w:rsidR="00727613">
        <w:rPr>
          <w:rFonts w:ascii="Times New Roman" w:hAnsi="Times New Roman" w:cs="Times New Roman"/>
        </w:rPr>
        <w:t>tadan kaldırılmış olacaktır.</w:t>
      </w:r>
    </w:p>
    <w:p w:rsidR="00DA6CDC" w:rsidRPr="00E140B2" w:rsidRDefault="00DA6CDC" w:rsidP="00E140B2">
      <w:pPr>
        <w:tabs>
          <w:tab w:val="left" w:pos="284"/>
          <w:tab w:val="left" w:pos="567"/>
        </w:tabs>
        <w:spacing w:after="60"/>
        <w:jc w:val="both"/>
        <w:rPr>
          <w:rFonts w:ascii="Times New Roman" w:hAnsi="Times New Roman" w:cs="Times New Roman"/>
          <w:b/>
        </w:rPr>
      </w:pPr>
      <w:r w:rsidRPr="00E140B2">
        <w:rPr>
          <w:rFonts w:ascii="Times New Roman" w:hAnsi="Times New Roman" w:cs="Times New Roman"/>
          <w:b/>
        </w:rPr>
        <w:t xml:space="preserve">6) </w:t>
      </w:r>
      <w:r w:rsidR="00A65E4A" w:rsidRPr="00E140B2">
        <w:rPr>
          <w:rFonts w:ascii="Times New Roman" w:hAnsi="Times New Roman" w:cs="Times New Roman"/>
          <w:b/>
        </w:rPr>
        <w:tab/>
      </w:r>
      <w:r w:rsidRPr="00E140B2">
        <w:rPr>
          <w:rFonts w:ascii="Times New Roman" w:hAnsi="Times New Roman" w:cs="Times New Roman"/>
          <w:b/>
        </w:rPr>
        <w:t>a)</w:t>
      </w:r>
      <w:r w:rsidRPr="00E140B2">
        <w:rPr>
          <w:rFonts w:ascii="Times New Roman" w:hAnsi="Times New Roman" w:cs="Times New Roman"/>
          <w:b/>
        </w:rPr>
        <w:tab/>
        <w:t xml:space="preserve">Binanın, teslimden birkaç gün önce yıkılması olayında nasıl bir problem ortaya çıktığını ve tarafların hak </w:t>
      </w:r>
      <w:r w:rsidR="00A65E4A" w:rsidRPr="00E140B2">
        <w:rPr>
          <w:rFonts w:ascii="Times New Roman" w:hAnsi="Times New Roman" w:cs="Times New Roman"/>
          <w:b/>
        </w:rPr>
        <w:tab/>
        <w:t xml:space="preserve">ve </w:t>
      </w:r>
      <w:r w:rsidRPr="00E140B2">
        <w:rPr>
          <w:rFonts w:ascii="Times New Roman" w:hAnsi="Times New Roman" w:cs="Times New Roman"/>
          <w:b/>
        </w:rPr>
        <w:t>sorumluluklarını da belirterek bu problemin nasıl çözümlendiğini açıklayınız.</w:t>
      </w:r>
    </w:p>
    <w:p w:rsidR="008C3897" w:rsidRDefault="008C3897" w:rsidP="00E140B2">
      <w:pPr>
        <w:tabs>
          <w:tab w:val="left" w:pos="284"/>
          <w:tab w:val="left" w:pos="567"/>
        </w:tabs>
        <w:spacing w:after="60"/>
        <w:jc w:val="both"/>
        <w:rPr>
          <w:rFonts w:ascii="Times New Roman" w:hAnsi="Times New Roman" w:cs="Times New Roman"/>
        </w:rPr>
      </w:pPr>
      <w:r>
        <w:rPr>
          <w:rFonts w:ascii="Times New Roman" w:hAnsi="Times New Roman" w:cs="Times New Roman"/>
        </w:rPr>
        <w:t xml:space="preserve">Burada deprem beklenmedik bir hal olup eser telef olmuştur. Depremin kaynağında Y’nin kusuru yok ise kusursuz </w:t>
      </w:r>
      <w:proofErr w:type="gramStart"/>
      <w:r>
        <w:rPr>
          <w:rFonts w:ascii="Times New Roman" w:hAnsi="Times New Roman" w:cs="Times New Roman"/>
        </w:rPr>
        <w:t>imkansızlık</w:t>
      </w:r>
      <w:proofErr w:type="gramEnd"/>
      <w:r>
        <w:rPr>
          <w:rFonts w:ascii="Times New Roman" w:hAnsi="Times New Roman" w:cs="Times New Roman"/>
        </w:rPr>
        <w:t xml:space="preserve"> meydana gelir be BK m. 136/1 uyarınca Y borcundan kurtulur. Buna </w:t>
      </w:r>
      <w:r w:rsidR="00224A96">
        <w:rPr>
          <w:rFonts w:ascii="Times New Roman" w:hAnsi="Times New Roman" w:cs="Times New Roman"/>
        </w:rPr>
        <w:t>karşılık karşı ta</w:t>
      </w:r>
      <w:r>
        <w:rPr>
          <w:rFonts w:ascii="Times New Roman" w:hAnsi="Times New Roman" w:cs="Times New Roman"/>
        </w:rPr>
        <w:t>r</w:t>
      </w:r>
      <w:r w:rsidR="00224A96">
        <w:rPr>
          <w:rFonts w:ascii="Times New Roman" w:hAnsi="Times New Roman" w:cs="Times New Roman"/>
        </w:rPr>
        <w:t>af</w:t>
      </w:r>
      <w:r>
        <w:rPr>
          <w:rFonts w:ascii="Times New Roman" w:hAnsi="Times New Roman" w:cs="Times New Roman"/>
        </w:rPr>
        <w:t>tan bedeli de isteyemez, bu durumda hasara kendisi katlanır. Nitekim BK m. 483’te yüklenicinin karşı taraftan malzeme ve işçilik giderlerini isteyemeyecektir.</w:t>
      </w:r>
      <w:r w:rsidR="00224A96">
        <w:rPr>
          <w:rFonts w:ascii="Times New Roman" w:hAnsi="Times New Roman" w:cs="Times New Roman"/>
        </w:rPr>
        <w:t xml:space="preserve"> Görüldüğü üzere bu bir hasar problemini meydana getirecektir. Hasar, tam iki taraflı bir sözleşmede parça borcu konusu bir malın henüz teslimden önce borçlunun kusuru olmaksızın telef olması halinde borcunun ortadan kalkmasına karşılık karşı edimi isteyip isteyemeyeceği problemidir. Eğer karşı edimi isteyemiyor ise bu </w:t>
      </w:r>
      <w:proofErr w:type="spellStart"/>
      <w:r w:rsidR="00224A96">
        <w:rPr>
          <w:rFonts w:ascii="Times New Roman" w:hAnsi="Times New Roman" w:cs="Times New Roman"/>
        </w:rPr>
        <w:t>telefiyete</w:t>
      </w:r>
      <w:proofErr w:type="spellEnd"/>
      <w:r w:rsidR="00224A96">
        <w:rPr>
          <w:rFonts w:ascii="Times New Roman" w:hAnsi="Times New Roman" w:cs="Times New Roman"/>
        </w:rPr>
        <w:t xml:space="preserve"> kendisi katlanacak demektir. Eser sözleşmesinde hasar yükleniciye aittir.</w:t>
      </w:r>
    </w:p>
    <w:p w:rsidR="00E140B2" w:rsidRDefault="00224A96" w:rsidP="00E140B2">
      <w:pPr>
        <w:tabs>
          <w:tab w:val="left" w:pos="284"/>
          <w:tab w:val="left" w:pos="567"/>
        </w:tabs>
        <w:spacing w:after="60"/>
        <w:jc w:val="both"/>
        <w:rPr>
          <w:rFonts w:ascii="Times New Roman" w:hAnsi="Times New Roman" w:cs="Times New Roman"/>
        </w:rPr>
      </w:pPr>
      <w:r>
        <w:rPr>
          <w:rFonts w:ascii="Times New Roman" w:hAnsi="Times New Roman" w:cs="Times New Roman"/>
        </w:rPr>
        <w:t>Diğer taraftan,</w:t>
      </w:r>
      <w:r w:rsidR="00E140B2">
        <w:rPr>
          <w:rFonts w:ascii="Times New Roman" w:hAnsi="Times New Roman" w:cs="Times New Roman"/>
        </w:rPr>
        <w:t xml:space="preserve"> hasar problemi olup olmadığını değerlendirebilmek için, önce, yüklenicinin daha önce belediyenin killi toprak uyarısını dikkate almamasında kus</w:t>
      </w:r>
      <w:r w:rsidR="00727613">
        <w:rPr>
          <w:rFonts w:ascii="Times New Roman" w:hAnsi="Times New Roman" w:cs="Times New Roman"/>
        </w:rPr>
        <w:t>urlu olup olmadığı değerlendir</w:t>
      </w:r>
      <w:r w:rsidR="00E140B2">
        <w:rPr>
          <w:rFonts w:ascii="Times New Roman" w:hAnsi="Times New Roman" w:cs="Times New Roman"/>
        </w:rPr>
        <w:t xml:space="preserve">mek gerekir. Eser sözleşmesinden bir sonuç borcu doğar, yani sonucun meydana </w:t>
      </w:r>
      <w:r w:rsidR="008C3897">
        <w:rPr>
          <w:rFonts w:ascii="Times New Roman" w:hAnsi="Times New Roman" w:cs="Times New Roman"/>
        </w:rPr>
        <w:t>g</w:t>
      </w:r>
      <w:r w:rsidR="00E140B2">
        <w:rPr>
          <w:rFonts w:ascii="Times New Roman" w:hAnsi="Times New Roman" w:cs="Times New Roman"/>
        </w:rPr>
        <w:t>etirilmesi için çaba yetmez, başarılması da gerekir. Fakat bu durum eser sözleşmesin</w:t>
      </w:r>
      <w:r w:rsidR="00727613">
        <w:rPr>
          <w:rFonts w:ascii="Times New Roman" w:hAnsi="Times New Roman" w:cs="Times New Roman"/>
        </w:rPr>
        <w:t>den soğan sorumluluğu bir kusur</w:t>
      </w:r>
      <w:r w:rsidR="00E140B2">
        <w:rPr>
          <w:rFonts w:ascii="Times New Roman" w:hAnsi="Times New Roman" w:cs="Times New Roman"/>
        </w:rPr>
        <w:t>suz sorumluluk haline dönüştürmez. Eğer yüklenici</w:t>
      </w:r>
      <w:r w:rsidR="00727613">
        <w:rPr>
          <w:rFonts w:ascii="Times New Roman" w:hAnsi="Times New Roman" w:cs="Times New Roman"/>
        </w:rPr>
        <w:t>,</w:t>
      </w:r>
      <w:r w:rsidR="00E140B2">
        <w:rPr>
          <w:rFonts w:ascii="Times New Roman" w:hAnsi="Times New Roman" w:cs="Times New Roman"/>
        </w:rPr>
        <w:t xml:space="preserve"> sonucun ortaya çıkmamasında hiçbir kusurunun bulunmadığını kanıtlarsa sorumluluktan kurtulur. Fakat bizim hukukumuzda eser sözleşmesinde kusur ölçüt</w:t>
      </w:r>
      <w:r w:rsidR="00727613">
        <w:rPr>
          <w:rFonts w:ascii="Times New Roman" w:hAnsi="Times New Roman" w:cs="Times New Roman"/>
        </w:rPr>
        <w:t>ün</w:t>
      </w:r>
      <w:r w:rsidR="00E140B2">
        <w:rPr>
          <w:rFonts w:ascii="Times New Roman" w:hAnsi="Times New Roman" w:cs="Times New Roman"/>
        </w:rPr>
        <w:t>e</w:t>
      </w:r>
      <w:r w:rsidR="00727613">
        <w:rPr>
          <w:rFonts w:ascii="Times New Roman" w:hAnsi="Times New Roman" w:cs="Times New Roman"/>
        </w:rPr>
        <w:t xml:space="preserve"> yer</w:t>
      </w:r>
      <w:r w:rsidR="00E140B2">
        <w:rPr>
          <w:rFonts w:ascii="Times New Roman" w:hAnsi="Times New Roman" w:cs="Times New Roman"/>
        </w:rPr>
        <w:t xml:space="preserve"> verilmemiş, BK m. 473/2’de özen ölçütü verilmiştir. Doktrin, bunun aynı zamanda kusur ölçütü olabileceğini de </w:t>
      </w:r>
      <w:r w:rsidR="00727613">
        <w:rPr>
          <w:rFonts w:ascii="Times New Roman" w:hAnsi="Times New Roman" w:cs="Times New Roman"/>
        </w:rPr>
        <w:t>kabul eder. Buna göre kendi alan</w:t>
      </w:r>
      <w:r w:rsidR="00E140B2">
        <w:rPr>
          <w:rFonts w:ascii="Times New Roman" w:hAnsi="Times New Roman" w:cs="Times New Roman"/>
        </w:rPr>
        <w:t>ındaki basiretli bir yüklenicinin mesleki ve teknik kurallar uyarınca göstermes</w:t>
      </w:r>
      <w:r w:rsidR="00727613">
        <w:rPr>
          <w:rFonts w:ascii="Times New Roman" w:hAnsi="Times New Roman" w:cs="Times New Roman"/>
        </w:rPr>
        <w:t>i gereken dikkat ve özenin göst</w:t>
      </w:r>
      <w:r w:rsidR="00E140B2">
        <w:rPr>
          <w:rFonts w:ascii="Times New Roman" w:hAnsi="Times New Roman" w:cs="Times New Roman"/>
        </w:rPr>
        <w:t>erilip gösterilemediğine bak</w:t>
      </w:r>
      <w:r w:rsidR="00727613">
        <w:rPr>
          <w:rFonts w:ascii="Times New Roman" w:hAnsi="Times New Roman" w:cs="Times New Roman"/>
        </w:rPr>
        <w:t>mak</w:t>
      </w:r>
      <w:r w:rsidR="00E140B2">
        <w:rPr>
          <w:rFonts w:ascii="Times New Roman" w:hAnsi="Times New Roman" w:cs="Times New Roman"/>
        </w:rPr>
        <w:t xml:space="preserve"> gereklidir. Olayda yüklenici kusurlu </w:t>
      </w:r>
      <w:r w:rsidR="00727613">
        <w:rPr>
          <w:rFonts w:ascii="Times New Roman" w:hAnsi="Times New Roman" w:cs="Times New Roman"/>
        </w:rPr>
        <w:t>davranmıştır, or</w:t>
      </w:r>
      <w:r w:rsidR="00E140B2">
        <w:rPr>
          <w:rFonts w:ascii="Times New Roman" w:hAnsi="Times New Roman" w:cs="Times New Roman"/>
        </w:rPr>
        <w:t>talam</w:t>
      </w:r>
      <w:r w:rsidR="00727613">
        <w:rPr>
          <w:rFonts w:ascii="Times New Roman" w:hAnsi="Times New Roman" w:cs="Times New Roman"/>
        </w:rPr>
        <w:t>a</w:t>
      </w:r>
      <w:r w:rsidR="00E140B2">
        <w:rPr>
          <w:rFonts w:ascii="Times New Roman" w:hAnsi="Times New Roman" w:cs="Times New Roman"/>
        </w:rPr>
        <w:t xml:space="preserve"> bir yük</w:t>
      </w:r>
      <w:r w:rsidR="00727613">
        <w:rPr>
          <w:rFonts w:ascii="Times New Roman" w:hAnsi="Times New Roman" w:cs="Times New Roman"/>
        </w:rPr>
        <w:t>lenicinin dikkate alması gereken</w:t>
      </w:r>
      <w:r w:rsidR="00E140B2">
        <w:rPr>
          <w:rFonts w:ascii="Times New Roman" w:hAnsi="Times New Roman" w:cs="Times New Roman"/>
        </w:rPr>
        <w:t xml:space="preserve"> bir raporu dikkate almamıştır. Söz konusu davranış, edimin ifasına yönelik olduğu için özensiz ifa değil, kusurlu ifa kapsamında görülmelidir. Bu durumda her ne kadar depremin kaynağında kusuru yok ise de</w:t>
      </w:r>
      <w:r w:rsidR="00727613">
        <w:rPr>
          <w:rFonts w:ascii="Times New Roman" w:hAnsi="Times New Roman" w:cs="Times New Roman"/>
        </w:rPr>
        <w:t>,</w:t>
      </w:r>
      <w:r w:rsidR="00E140B2">
        <w:rPr>
          <w:rFonts w:ascii="Times New Roman" w:hAnsi="Times New Roman" w:cs="Times New Roman"/>
        </w:rPr>
        <w:t xml:space="preserve"> depremin verdiği zararın kaynağında kusuru vardır. Böyle bir durumda hasar problemi gündeme gelmeyecek ve yüklenici, sözleşmeye aykırılık hükümlerine göre sorumlu tutulabilecektir. Bu durumda yüklenicinin sorumluluktan kurtulabilmesi için kendi davranışı ile zarar arasında illiyet bağının bulunmadığını, yani kusurlu davranmasaydı da bu zararın meydana gelecek olduğunu ispat etmesi gerekecektir. </w:t>
      </w:r>
    </w:p>
    <w:p w:rsidR="00DA6CDC" w:rsidRDefault="00DA6CDC" w:rsidP="00727613">
      <w:pPr>
        <w:tabs>
          <w:tab w:val="left" w:pos="0"/>
        </w:tabs>
        <w:spacing w:after="60"/>
        <w:jc w:val="both"/>
        <w:rPr>
          <w:rFonts w:ascii="Times New Roman" w:hAnsi="Times New Roman" w:cs="Times New Roman"/>
        </w:rPr>
      </w:pPr>
      <w:r w:rsidRPr="00006AF5">
        <w:rPr>
          <w:rFonts w:ascii="Times New Roman" w:hAnsi="Times New Roman" w:cs="Times New Roman"/>
          <w:b/>
        </w:rPr>
        <w:t>b</w:t>
      </w:r>
      <w:r w:rsidR="00727613">
        <w:rPr>
          <w:rFonts w:ascii="Times New Roman" w:hAnsi="Times New Roman" w:cs="Times New Roman"/>
          <w:b/>
        </w:rPr>
        <w:t xml:space="preserve">) </w:t>
      </w:r>
      <w:r w:rsidRPr="00E140B2">
        <w:rPr>
          <w:rFonts w:ascii="Times New Roman" w:hAnsi="Times New Roman" w:cs="Times New Roman"/>
          <w:b/>
        </w:rPr>
        <w:t>A, depremde yıkılan binanın deprem sigortasının Y taraf</w:t>
      </w:r>
      <w:r w:rsidR="00A65E4A" w:rsidRPr="00E140B2">
        <w:rPr>
          <w:rFonts w:ascii="Times New Roman" w:hAnsi="Times New Roman" w:cs="Times New Roman"/>
          <w:b/>
        </w:rPr>
        <w:t xml:space="preserve">ından yapılmadığını öne sürerek </w:t>
      </w:r>
      <w:r w:rsidR="00727613">
        <w:rPr>
          <w:rFonts w:ascii="Times New Roman" w:hAnsi="Times New Roman" w:cs="Times New Roman"/>
          <w:b/>
        </w:rPr>
        <w:t xml:space="preserve">Y’nin </w:t>
      </w:r>
      <w:r w:rsidRPr="00E140B2">
        <w:rPr>
          <w:rFonts w:ascii="Times New Roman" w:hAnsi="Times New Roman" w:cs="Times New Roman"/>
          <w:b/>
        </w:rPr>
        <w:t>sorumluluğuna başvurmak isterse</w:t>
      </w:r>
      <w:r w:rsidR="00A65E4A" w:rsidRPr="00E140B2">
        <w:rPr>
          <w:rFonts w:ascii="Times New Roman" w:hAnsi="Times New Roman" w:cs="Times New Roman"/>
          <w:b/>
        </w:rPr>
        <w:t>,</w:t>
      </w:r>
      <w:r w:rsidRPr="00E140B2">
        <w:rPr>
          <w:rFonts w:ascii="Times New Roman" w:hAnsi="Times New Roman" w:cs="Times New Roman"/>
          <w:b/>
        </w:rPr>
        <w:t xml:space="preserve"> </w:t>
      </w:r>
      <w:r w:rsidR="00A65E4A" w:rsidRPr="00E140B2">
        <w:rPr>
          <w:rFonts w:ascii="Times New Roman" w:hAnsi="Times New Roman" w:cs="Times New Roman"/>
          <w:b/>
        </w:rPr>
        <w:t xml:space="preserve">ona </w:t>
      </w:r>
      <w:r w:rsidRPr="00E140B2">
        <w:rPr>
          <w:rFonts w:ascii="Times New Roman" w:hAnsi="Times New Roman" w:cs="Times New Roman"/>
          <w:b/>
        </w:rPr>
        <w:t xml:space="preserve">hangi hükme dayanmasını </w:t>
      </w:r>
      <w:bookmarkStart w:id="0" w:name="_GoBack"/>
      <w:bookmarkEnd w:id="0"/>
      <w:r w:rsidRPr="00E140B2">
        <w:rPr>
          <w:rFonts w:ascii="Times New Roman" w:hAnsi="Times New Roman" w:cs="Times New Roman"/>
          <w:b/>
        </w:rPr>
        <w:t>tavsiye edersiniz? Gerekçeli olarak açıklayınız.</w:t>
      </w:r>
    </w:p>
    <w:p w:rsidR="00E140B2" w:rsidRPr="00E22804" w:rsidRDefault="00E140B2" w:rsidP="00E140B2">
      <w:pPr>
        <w:tabs>
          <w:tab w:val="left" w:pos="284"/>
          <w:tab w:val="left" w:pos="567"/>
        </w:tabs>
        <w:spacing w:after="60"/>
        <w:jc w:val="both"/>
        <w:rPr>
          <w:rFonts w:ascii="Times New Roman" w:hAnsi="Times New Roman" w:cs="Times New Roman"/>
        </w:rPr>
      </w:pPr>
      <w:r>
        <w:rPr>
          <w:rFonts w:ascii="Times New Roman" w:hAnsi="Times New Roman" w:cs="Times New Roman"/>
        </w:rPr>
        <w:t xml:space="preserve">BK m. 473/1’deki yükleniciye yüklenmiş olan sadakat yükümlülüğünün ihlali hükmüne dayanmasını tavsiye ederiz. Zira deprem sigortası edimin içeriğine </w:t>
      </w:r>
      <w:proofErr w:type="gramStart"/>
      <w:r>
        <w:rPr>
          <w:rFonts w:ascii="Times New Roman" w:hAnsi="Times New Roman" w:cs="Times New Roman"/>
        </w:rPr>
        <w:t>dahil</w:t>
      </w:r>
      <w:proofErr w:type="gramEnd"/>
      <w:r>
        <w:rPr>
          <w:rFonts w:ascii="Times New Roman" w:hAnsi="Times New Roman" w:cs="Times New Roman"/>
        </w:rPr>
        <w:t xml:space="preserve"> olmayıp</w:t>
      </w:r>
      <w:r w:rsidR="00727613">
        <w:rPr>
          <w:rFonts w:ascii="Times New Roman" w:hAnsi="Times New Roman" w:cs="Times New Roman"/>
        </w:rPr>
        <w:t>,</w:t>
      </w:r>
      <w:r>
        <w:rPr>
          <w:rFonts w:ascii="Times New Roman" w:hAnsi="Times New Roman" w:cs="Times New Roman"/>
        </w:rPr>
        <w:t xml:space="preserve"> iş sahibinin sözleşmesel menfaatleri dışındadır, ancak tarafların birbirlerine karşı sadakat yükümlülükleri vardır. Bu yükümlülüğe aykırılığın yaptırımı eser sözleşmesi hükümleri arasında düzenlenmiş olmayıp, ihlalin yaptırımı sözleşmeye aykırılığın genel hükümlerine göre belirlenecektir.</w:t>
      </w:r>
    </w:p>
    <w:p w:rsidR="00962D7C" w:rsidRPr="00E22804" w:rsidRDefault="00962D7C" w:rsidP="00E140B2">
      <w:pPr>
        <w:spacing w:after="60"/>
        <w:jc w:val="both"/>
        <w:rPr>
          <w:rFonts w:ascii="Times New Roman" w:hAnsi="Times New Roman" w:cs="Times New Roman"/>
        </w:rPr>
      </w:pPr>
    </w:p>
    <w:p w:rsidR="00962D7C" w:rsidRPr="00E22804" w:rsidRDefault="00962D7C" w:rsidP="00E140B2">
      <w:pPr>
        <w:spacing w:after="60"/>
        <w:jc w:val="both"/>
        <w:rPr>
          <w:rFonts w:ascii="Times New Roman" w:hAnsi="Times New Roman" w:cs="Times New Roman"/>
        </w:rPr>
      </w:pPr>
    </w:p>
    <w:sectPr w:rsidR="00962D7C" w:rsidRPr="00E22804" w:rsidSect="00E22804">
      <w:pgSz w:w="11906" w:h="16838"/>
      <w:pgMar w:top="567" w:right="85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176D"/>
    <w:rsid w:val="00006AF5"/>
    <w:rsid w:val="000A176D"/>
    <w:rsid w:val="001C4A7A"/>
    <w:rsid w:val="00224A96"/>
    <w:rsid w:val="00262261"/>
    <w:rsid w:val="003860A3"/>
    <w:rsid w:val="003D774F"/>
    <w:rsid w:val="00441BCF"/>
    <w:rsid w:val="004A411C"/>
    <w:rsid w:val="00727613"/>
    <w:rsid w:val="00747C7C"/>
    <w:rsid w:val="008C3897"/>
    <w:rsid w:val="00962D7C"/>
    <w:rsid w:val="009A513E"/>
    <w:rsid w:val="00A65E4A"/>
    <w:rsid w:val="00DA6CDC"/>
    <w:rsid w:val="00DC2F01"/>
    <w:rsid w:val="00E140B2"/>
    <w:rsid w:val="00E228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pc10</cp:lastModifiedBy>
  <cp:revision>2</cp:revision>
  <dcterms:created xsi:type="dcterms:W3CDTF">2016-05-27T08:49:00Z</dcterms:created>
  <dcterms:modified xsi:type="dcterms:W3CDTF">2016-05-27T08:49:00Z</dcterms:modified>
</cp:coreProperties>
</file>