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91" w:rsidRDefault="00720F91" w:rsidP="00B21481">
      <w:pPr>
        <w:spacing w:after="0" w:line="240" w:lineRule="auto"/>
        <w:jc w:val="both"/>
        <w:rPr>
          <w:rFonts w:ascii="Times New Roman" w:hAnsi="Times New Roman" w:cs="Times New Roman"/>
          <w:b/>
          <w:bCs/>
        </w:rPr>
      </w:pPr>
    </w:p>
    <w:p w:rsidR="00720F91" w:rsidRDefault="00720F91" w:rsidP="00B21481">
      <w:pPr>
        <w:spacing w:after="0" w:line="240" w:lineRule="auto"/>
        <w:jc w:val="both"/>
        <w:rPr>
          <w:rFonts w:ascii="Times New Roman" w:hAnsi="Times New Roman" w:cs="Times New Roman"/>
          <w:b/>
          <w:bCs/>
        </w:rPr>
      </w:pPr>
    </w:p>
    <w:p w:rsidR="00720F91" w:rsidRPr="00775690" w:rsidRDefault="00720F91" w:rsidP="00B21481">
      <w:pPr>
        <w:spacing w:after="0" w:line="240" w:lineRule="auto"/>
        <w:jc w:val="center"/>
        <w:rPr>
          <w:rFonts w:ascii="Times New Roman" w:hAnsi="Times New Roman" w:cs="Times New Roman"/>
          <w:b/>
          <w:bCs/>
        </w:rPr>
      </w:pPr>
      <w:r w:rsidRPr="00775690">
        <w:rPr>
          <w:rFonts w:ascii="Times New Roman" w:hAnsi="Times New Roman" w:cs="Times New Roman"/>
          <w:b/>
          <w:bCs/>
        </w:rPr>
        <w:t>TC</w:t>
      </w:r>
    </w:p>
    <w:p w:rsidR="00720F91" w:rsidRPr="00775690" w:rsidRDefault="00720F91" w:rsidP="00B21481">
      <w:pPr>
        <w:spacing w:after="0" w:line="240" w:lineRule="auto"/>
        <w:jc w:val="center"/>
        <w:rPr>
          <w:rFonts w:ascii="Times New Roman" w:hAnsi="Times New Roman" w:cs="Times New Roman"/>
          <w:b/>
          <w:bCs/>
        </w:rPr>
      </w:pPr>
      <w:r w:rsidRPr="00775690">
        <w:rPr>
          <w:rFonts w:ascii="Times New Roman" w:hAnsi="Times New Roman" w:cs="Times New Roman"/>
          <w:b/>
          <w:bCs/>
        </w:rPr>
        <w:t>Yalova Üniversitesi Hukuk Fakültesi</w:t>
      </w:r>
    </w:p>
    <w:p w:rsidR="00720F91" w:rsidRPr="00775690" w:rsidRDefault="00720F91" w:rsidP="00B21481">
      <w:pPr>
        <w:spacing w:after="0" w:line="240" w:lineRule="auto"/>
        <w:jc w:val="center"/>
        <w:rPr>
          <w:rFonts w:ascii="Times New Roman" w:hAnsi="Times New Roman" w:cs="Times New Roman"/>
          <w:b/>
          <w:bCs/>
        </w:rPr>
      </w:pPr>
      <w:r w:rsidRPr="00775690">
        <w:rPr>
          <w:rFonts w:ascii="Times New Roman" w:hAnsi="Times New Roman" w:cs="Times New Roman"/>
          <w:b/>
          <w:bCs/>
        </w:rPr>
        <w:t>Borçlar Hukuku Genel Hükümler II</w:t>
      </w:r>
    </w:p>
    <w:p w:rsidR="00720F91" w:rsidRDefault="00720F91" w:rsidP="00B21481">
      <w:pPr>
        <w:spacing w:after="0" w:line="240" w:lineRule="auto"/>
        <w:jc w:val="center"/>
        <w:rPr>
          <w:rFonts w:ascii="Times New Roman" w:hAnsi="Times New Roman" w:cs="Times New Roman"/>
          <w:b/>
          <w:bCs/>
        </w:rPr>
      </w:pPr>
      <w:r w:rsidRPr="00775690">
        <w:rPr>
          <w:rFonts w:ascii="Times New Roman" w:hAnsi="Times New Roman" w:cs="Times New Roman"/>
          <w:b/>
          <w:bCs/>
        </w:rPr>
        <w:t>Final Sınavı</w:t>
      </w:r>
    </w:p>
    <w:p w:rsidR="00720F91" w:rsidRDefault="00720F91" w:rsidP="00B21481">
      <w:pPr>
        <w:spacing w:after="120" w:line="240" w:lineRule="auto"/>
        <w:jc w:val="center"/>
        <w:rPr>
          <w:rFonts w:ascii="Times New Roman" w:hAnsi="Times New Roman" w:cs="Times New Roman"/>
          <w:b/>
          <w:bCs/>
        </w:rPr>
      </w:pPr>
      <w:r w:rsidRPr="00775690">
        <w:rPr>
          <w:rFonts w:ascii="Times New Roman" w:hAnsi="Times New Roman" w:cs="Times New Roman"/>
          <w:b/>
          <w:bCs/>
        </w:rPr>
        <w:t>25.4.2016</w:t>
      </w:r>
    </w:p>
    <w:p w:rsidR="00720F91" w:rsidRPr="00775690" w:rsidRDefault="00720F91" w:rsidP="00B21481">
      <w:pPr>
        <w:pStyle w:val="ListeParagraf"/>
        <w:spacing w:after="60" w:line="240" w:lineRule="auto"/>
        <w:ind w:left="0"/>
        <w:jc w:val="both"/>
        <w:rPr>
          <w:rFonts w:ascii="Times New Roman" w:hAnsi="Times New Roman" w:cs="Times New Roman"/>
          <w:b/>
          <w:bCs/>
        </w:rPr>
      </w:pPr>
      <w:r w:rsidRPr="00775690">
        <w:rPr>
          <w:rFonts w:ascii="Times New Roman" w:hAnsi="Times New Roman" w:cs="Times New Roman"/>
          <w:b/>
          <w:bCs/>
        </w:rPr>
        <w:t xml:space="preserve">SINAV SÜRESİ 90 DAKİKADIR. CEVAPLAR OKUNAKLI, KISA VE GEREKÇELİ OLACAKTIR. EK CEVAP </w:t>
      </w:r>
      <w:proofErr w:type="gramStart"/>
      <w:r w:rsidRPr="00775690">
        <w:rPr>
          <w:rFonts w:ascii="Times New Roman" w:hAnsi="Times New Roman" w:cs="Times New Roman"/>
          <w:b/>
          <w:bCs/>
        </w:rPr>
        <w:t>KAĞIDI</w:t>
      </w:r>
      <w:proofErr w:type="gramEnd"/>
      <w:r w:rsidRPr="00775690">
        <w:rPr>
          <w:rFonts w:ascii="Times New Roman" w:hAnsi="Times New Roman" w:cs="Times New Roman"/>
          <w:b/>
          <w:bCs/>
        </w:rPr>
        <w:t xml:space="preserve"> VERİLMEYECEKTİR. TÜKENMEZ KALEM KULLANILACAKTIR. BAŞARILAR </w:t>
      </w:r>
      <w:proofErr w:type="gramStart"/>
      <w:r w:rsidRPr="00775690">
        <w:rPr>
          <w:rFonts w:ascii="Times New Roman" w:hAnsi="Times New Roman" w:cs="Times New Roman"/>
          <w:b/>
          <w:bCs/>
        </w:rPr>
        <w:t>DİLERİM…</w:t>
      </w:r>
      <w:proofErr w:type="spellStart"/>
      <w:r w:rsidRPr="00775690">
        <w:rPr>
          <w:rFonts w:ascii="Times New Roman" w:hAnsi="Times New Roman" w:cs="Times New Roman"/>
          <w:b/>
          <w:bCs/>
        </w:rPr>
        <w:t>Yard</w:t>
      </w:r>
      <w:proofErr w:type="spellEnd"/>
      <w:proofErr w:type="gramEnd"/>
      <w:r w:rsidRPr="00775690">
        <w:rPr>
          <w:rFonts w:ascii="Times New Roman" w:hAnsi="Times New Roman" w:cs="Times New Roman"/>
          <w:b/>
          <w:bCs/>
        </w:rPr>
        <w:t>. Doç. Dr. Sevgi Kayak</w:t>
      </w:r>
    </w:p>
    <w:p w:rsidR="00720F91" w:rsidRDefault="00720F91" w:rsidP="00B21481">
      <w:pPr>
        <w:spacing w:after="0" w:line="240" w:lineRule="auto"/>
        <w:jc w:val="both"/>
        <w:rPr>
          <w:rFonts w:ascii="Times New Roman" w:hAnsi="Times New Roman" w:cs="Times New Roman"/>
          <w:b/>
          <w:bCs/>
        </w:rPr>
      </w:pPr>
    </w:p>
    <w:p w:rsidR="00720F91" w:rsidRPr="00775690" w:rsidRDefault="00720F91" w:rsidP="00B21481">
      <w:pPr>
        <w:spacing w:after="0" w:line="240" w:lineRule="auto"/>
        <w:jc w:val="both"/>
        <w:rPr>
          <w:rFonts w:ascii="Times New Roman" w:hAnsi="Times New Roman" w:cs="Times New Roman"/>
          <w:b/>
          <w:bCs/>
        </w:rPr>
      </w:pPr>
      <w:r>
        <w:rPr>
          <w:rFonts w:ascii="Times New Roman" w:hAnsi="Times New Roman" w:cs="Times New Roman"/>
          <w:b/>
          <w:bCs/>
        </w:rPr>
        <w:t>Olay</w:t>
      </w:r>
    </w:p>
    <w:p w:rsidR="00720F91" w:rsidRPr="00775690" w:rsidRDefault="00720F91" w:rsidP="00FE58C4">
      <w:pPr>
        <w:spacing w:after="0" w:line="240" w:lineRule="auto"/>
        <w:jc w:val="both"/>
        <w:rPr>
          <w:rFonts w:ascii="Times New Roman" w:hAnsi="Times New Roman" w:cs="Times New Roman"/>
        </w:rPr>
      </w:pPr>
      <w:r w:rsidRPr="00775690">
        <w:rPr>
          <w:rFonts w:ascii="Times New Roman" w:hAnsi="Times New Roman" w:cs="Times New Roman"/>
        </w:rPr>
        <w:t>Arsa sahibi A, sahip olduğu arsası üzerinde</w:t>
      </w:r>
      <w:r>
        <w:rPr>
          <w:rFonts w:ascii="Times New Roman" w:hAnsi="Times New Roman" w:cs="Times New Roman"/>
        </w:rPr>
        <w:t>,</w:t>
      </w:r>
      <w:r w:rsidRPr="00775690">
        <w:rPr>
          <w:rFonts w:ascii="Times New Roman" w:hAnsi="Times New Roman" w:cs="Times New Roman"/>
        </w:rPr>
        <w:t xml:space="preserve"> dört katlı </w:t>
      </w:r>
      <w:r>
        <w:rPr>
          <w:rFonts w:ascii="Times New Roman" w:hAnsi="Times New Roman" w:cs="Times New Roman"/>
        </w:rPr>
        <w:t xml:space="preserve">ve </w:t>
      </w:r>
      <w:r w:rsidRPr="00775690">
        <w:rPr>
          <w:rFonts w:ascii="Times New Roman" w:hAnsi="Times New Roman" w:cs="Times New Roman"/>
        </w:rPr>
        <w:t xml:space="preserve">sekiz bağımsız bölümden ibaret bir binanın inşası için M ile 25.6.2014 tarihinde anlaşmaya varır. </w:t>
      </w:r>
      <w:r>
        <w:rPr>
          <w:rFonts w:ascii="Times New Roman" w:hAnsi="Times New Roman" w:cs="Times New Roman"/>
        </w:rPr>
        <w:t>Taraflar</w:t>
      </w:r>
      <w:r w:rsidRPr="00775690">
        <w:rPr>
          <w:rFonts w:ascii="Times New Roman" w:hAnsi="Times New Roman" w:cs="Times New Roman"/>
        </w:rPr>
        <w:t xml:space="preserve"> anlaşmada</w:t>
      </w:r>
      <w:r>
        <w:rPr>
          <w:rFonts w:ascii="Times New Roman" w:hAnsi="Times New Roman" w:cs="Times New Roman"/>
        </w:rPr>
        <w:t>,</w:t>
      </w:r>
      <w:r w:rsidRPr="00775690">
        <w:rPr>
          <w:rFonts w:ascii="Times New Roman" w:hAnsi="Times New Roman" w:cs="Times New Roman"/>
        </w:rPr>
        <w:t xml:space="preserve"> 7 ve 8 </w:t>
      </w:r>
      <w:proofErr w:type="spellStart"/>
      <w:r w:rsidRPr="00775690">
        <w:rPr>
          <w:rFonts w:ascii="Times New Roman" w:hAnsi="Times New Roman" w:cs="Times New Roman"/>
        </w:rPr>
        <w:t>no’lu</w:t>
      </w:r>
      <w:proofErr w:type="spellEnd"/>
      <w:r w:rsidRPr="00775690">
        <w:rPr>
          <w:rFonts w:ascii="Times New Roman" w:hAnsi="Times New Roman" w:cs="Times New Roman"/>
        </w:rPr>
        <w:t xml:space="preserve"> bağımsız bölümlerin ücret karşılığı M’ye ait olması, inşaatın en geç 25.6.2016 tarihinde tapuda tescil işlemleri de tamamlanmış olarak teslim edilmesi, eğer inşaat zamanında teslim edilmezse</w:t>
      </w:r>
      <w:r>
        <w:rPr>
          <w:rFonts w:ascii="Times New Roman" w:hAnsi="Times New Roman" w:cs="Times New Roman"/>
        </w:rPr>
        <w:t>,</w:t>
      </w:r>
      <w:r w:rsidRPr="00775690">
        <w:rPr>
          <w:rFonts w:ascii="Times New Roman" w:hAnsi="Times New Roman" w:cs="Times New Roman"/>
        </w:rPr>
        <w:t xml:space="preserve"> M’nin </w:t>
      </w:r>
      <w:proofErr w:type="spellStart"/>
      <w:r w:rsidRPr="00775690">
        <w:rPr>
          <w:rFonts w:ascii="Times New Roman" w:hAnsi="Times New Roman" w:cs="Times New Roman"/>
        </w:rPr>
        <w:t>A’ya</w:t>
      </w:r>
      <w:proofErr w:type="spellEnd"/>
      <w:r w:rsidRPr="00775690">
        <w:rPr>
          <w:rFonts w:ascii="Times New Roman" w:hAnsi="Times New Roman" w:cs="Times New Roman"/>
        </w:rPr>
        <w:t xml:space="preserve"> 250 000 </w:t>
      </w:r>
      <w:proofErr w:type="spellStart"/>
      <w:r w:rsidRPr="00775690">
        <w:rPr>
          <w:rFonts w:ascii="Times New Roman" w:hAnsi="Times New Roman" w:cs="Times New Roman"/>
        </w:rPr>
        <w:t>Tl</w:t>
      </w:r>
      <w:proofErr w:type="spellEnd"/>
      <w:r w:rsidRPr="00775690">
        <w:rPr>
          <w:rFonts w:ascii="Times New Roman" w:hAnsi="Times New Roman" w:cs="Times New Roman"/>
        </w:rPr>
        <w:t xml:space="preserve"> öde</w:t>
      </w:r>
      <w:r>
        <w:rPr>
          <w:rFonts w:ascii="Times New Roman" w:hAnsi="Times New Roman" w:cs="Times New Roman"/>
        </w:rPr>
        <w:t xml:space="preserve">mesi </w:t>
      </w:r>
      <w:r w:rsidRPr="00775690">
        <w:rPr>
          <w:rFonts w:ascii="Times New Roman" w:hAnsi="Times New Roman" w:cs="Times New Roman"/>
        </w:rPr>
        <w:t xml:space="preserve">hususlarını kararlaştırırlar. M’nin, inşaatı tamamlamasına birkaç ay kala, </w:t>
      </w:r>
      <w:r>
        <w:rPr>
          <w:rFonts w:ascii="Times New Roman" w:hAnsi="Times New Roman" w:cs="Times New Roman"/>
        </w:rPr>
        <w:t xml:space="preserve">ücretlerini alamayan </w:t>
      </w:r>
      <w:r w:rsidRPr="00775690">
        <w:rPr>
          <w:rFonts w:ascii="Times New Roman" w:hAnsi="Times New Roman" w:cs="Times New Roman"/>
        </w:rPr>
        <w:t>işçilerin başlattığı bir grev nedeniyle</w:t>
      </w:r>
      <w:r>
        <w:rPr>
          <w:rFonts w:ascii="Times New Roman" w:hAnsi="Times New Roman" w:cs="Times New Roman"/>
        </w:rPr>
        <w:t>,</w:t>
      </w:r>
      <w:r w:rsidRPr="00775690">
        <w:rPr>
          <w:rFonts w:ascii="Times New Roman" w:hAnsi="Times New Roman" w:cs="Times New Roman"/>
        </w:rPr>
        <w:t xml:space="preserve"> iş zamanında tamamlanıp A’ya teslim edilemez.</w:t>
      </w:r>
    </w:p>
    <w:p w:rsidR="00720F91" w:rsidRPr="00775690" w:rsidRDefault="00720F91" w:rsidP="00FE58C4">
      <w:pPr>
        <w:spacing w:after="120" w:line="240" w:lineRule="auto"/>
        <w:jc w:val="both"/>
        <w:rPr>
          <w:rFonts w:ascii="Times New Roman" w:hAnsi="Times New Roman" w:cs="Times New Roman"/>
          <w:b/>
          <w:bCs/>
        </w:rPr>
      </w:pPr>
      <w:r w:rsidRPr="00775690">
        <w:rPr>
          <w:rFonts w:ascii="Times New Roman" w:hAnsi="Times New Roman" w:cs="Times New Roman"/>
          <w:b/>
          <w:bCs/>
        </w:rPr>
        <w:t>Sorular</w:t>
      </w:r>
    </w:p>
    <w:p w:rsidR="00720F91" w:rsidRDefault="00720F91" w:rsidP="00B21481">
      <w:pPr>
        <w:pStyle w:val="ListeParagraf"/>
        <w:numPr>
          <w:ilvl w:val="0"/>
          <w:numId w:val="1"/>
        </w:numPr>
        <w:tabs>
          <w:tab w:val="left" w:pos="284"/>
        </w:tabs>
        <w:ind w:left="0" w:firstLine="0"/>
        <w:jc w:val="both"/>
        <w:rPr>
          <w:rFonts w:ascii="Times New Roman" w:hAnsi="Times New Roman" w:cs="Times New Roman"/>
        </w:rPr>
      </w:pPr>
      <w:r w:rsidRPr="00775690">
        <w:rPr>
          <w:rFonts w:ascii="Times New Roman" w:hAnsi="Times New Roman" w:cs="Times New Roman"/>
        </w:rPr>
        <w:t xml:space="preserve">İnşaatın zamanında tamamlanıp teslim edilememesi üzerine A, M’ye bir ihtar çekerek, bir ay içinde teslimin yapılması ve gecikme için 250 000 </w:t>
      </w:r>
      <w:proofErr w:type="spellStart"/>
      <w:r w:rsidRPr="00775690">
        <w:rPr>
          <w:rFonts w:ascii="Times New Roman" w:hAnsi="Times New Roman" w:cs="Times New Roman"/>
        </w:rPr>
        <w:t>TL’yı</w:t>
      </w:r>
      <w:proofErr w:type="spellEnd"/>
      <w:r w:rsidRPr="00775690">
        <w:rPr>
          <w:rFonts w:ascii="Times New Roman" w:hAnsi="Times New Roman" w:cs="Times New Roman"/>
        </w:rPr>
        <w:t xml:space="preserve"> ödemesini, aksi takdirde yasal haklarını kullanacağını belirt</w:t>
      </w:r>
      <w:r>
        <w:rPr>
          <w:rFonts w:ascii="Times New Roman" w:hAnsi="Times New Roman" w:cs="Times New Roman"/>
        </w:rPr>
        <w:t>ir. Bu hukuken</w:t>
      </w:r>
      <w:r w:rsidRPr="00775690">
        <w:rPr>
          <w:rFonts w:ascii="Times New Roman" w:hAnsi="Times New Roman" w:cs="Times New Roman"/>
        </w:rPr>
        <w:t xml:space="preserve"> ne anlama gelir? Açıklayınız.</w:t>
      </w:r>
      <w:r w:rsidR="006F37EF">
        <w:rPr>
          <w:rFonts w:ascii="Times New Roman" w:hAnsi="Times New Roman" w:cs="Times New Roman"/>
        </w:rPr>
        <w:t xml:space="preserve"> (20 P)</w:t>
      </w:r>
    </w:p>
    <w:p w:rsidR="00720F91" w:rsidRPr="00B5170A" w:rsidRDefault="008E5801" w:rsidP="00B5170A">
      <w:pPr>
        <w:pStyle w:val="ListeParagraf"/>
        <w:tabs>
          <w:tab w:val="left" w:pos="284"/>
        </w:tabs>
        <w:ind w:left="0"/>
        <w:jc w:val="both"/>
        <w:rPr>
          <w:rFonts w:ascii="Times New Roman" w:hAnsi="Times New Roman" w:cs="Times New Roman"/>
        </w:rPr>
      </w:pPr>
      <w:r>
        <w:rPr>
          <w:rFonts w:ascii="Times New Roman" w:hAnsi="Times New Roman" w:cs="Times New Roman"/>
        </w:rPr>
        <w:t xml:space="preserve">İnşaatın zamanında teslim edilmemesi üzerine borçlu temerrüde düşmüştür. BK m. 117 </w:t>
      </w:r>
      <w:proofErr w:type="spellStart"/>
      <w:r>
        <w:rPr>
          <w:rFonts w:ascii="Times New Roman" w:hAnsi="Times New Roman" w:cs="Times New Roman"/>
        </w:rPr>
        <w:t>vd</w:t>
      </w:r>
      <w:proofErr w:type="spellEnd"/>
      <w:r>
        <w:rPr>
          <w:rFonts w:ascii="Times New Roman" w:hAnsi="Times New Roman" w:cs="Times New Roman"/>
        </w:rPr>
        <w:t>.’da düzenlenmiş olan temerrüt, borcunu zamanında ifa edemeyen borçlunun içine düştüğü durumdur. Borçlu temerrüdü için ifanın mümkün olması, borcun muaccel olması ve ihtar şartları öngörülmüştür. Temerrüt, borcunu ödeyemeyen borçlunun içine düştüğü fii</w:t>
      </w:r>
      <w:r w:rsidR="00C82CA7">
        <w:rPr>
          <w:rFonts w:ascii="Times New Roman" w:hAnsi="Times New Roman" w:cs="Times New Roman"/>
        </w:rPr>
        <w:t xml:space="preserve">li durum olduğu için kusur şartı </w:t>
      </w:r>
      <w:r>
        <w:rPr>
          <w:rFonts w:ascii="Times New Roman" w:hAnsi="Times New Roman" w:cs="Times New Roman"/>
        </w:rPr>
        <w:t xml:space="preserve">aranmaz. Ancak temerrüdün sonucunda zararın tazmini için kusur şarttır. Olayda borç vadeli bir borç olup, vadesinin gelmesine rağmen teslim yapılmamıştır. İfa mümkündür ve ifada gecikme söz konusudur. Bu durumda temerrüt gerçekleşmiştir. Temerrüt sonucunda borçlunun durumu ağırlaşır; borcu daimi hale gelir, gecikme zararlarını ödemek zorunda kalır, eğer bir para borcu ise gecikme faizini de ödemek zorunda kalır. Karşılıklı borç yükleyen sözleşmelerde alacaklı, sözleşmeye devam ederek sözü geçen taleplerde bulunabileceği gibi sözleşmeden dönerek, olumsuz zararlarını (sözleşmeye olan güvenin boşa çıkmasından kaynaklanan zarar) da isteyebilir. Olayda A, M’ye, temerrüt ihtarında, cezai şartı talep etmiştir. Cezai şart, borcun hiç veya gereği gibi yerine getirilememesi ihtimalinde borçlunun ceza olarak ödemesi kararlaştırılan bir miktar paradır. Cezai şart sayesinde alacaklı, zararı ispat güçlüğünden kurtulmuş olacaktır. </w:t>
      </w:r>
      <w:r w:rsidR="006F37EF">
        <w:rPr>
          <w:rFonts w:ascii="Times New Roman" w:hAnsi="Times New Roman" w:cs="Times New Roman"/>
        </w:rPr>
        <w:t xml:space="preserve">A; sözleşmeye devam ederek aynen ifa+ tazminat istemektedir, buradaki tazminat yerine de cezai şartı istemektedir. </w:t>
      </w:r>
      <w:r>
        <w:rPr>
          <w:rFonts w:ascii="Times New Roman" w:hAnsi="Times New Roman" w:cs="Times New Roman"/>
        </w:rPr>
        <w:t>A’nın, teslimin yapı</w:t>
      </w:r>
      <w:r w:rsidR="006F37EF">
        <w:rPr>
          <w:rFonts w:ascii="Times New Roman" w:hAnsi="Times New Roman" w:cs="Times New Roman"/>
        </w:rPr>
        <w:t>lmaması halinde kullanacağını belirttiği yasal hakları ise sözleşmeden dönme ve bundan doğan olumsuz zararıdır.</w:t>
      </w:r>
    </w:p>
    <w:p w:rsidR="00720F91" w:rsidRDefault="00720F91" w:rsidP="00B21481">
      <w:pPr>
        <w:pStyle w:val="ListeParagraf"/>
        <w:numPr>
          <w:ilvl w:val="0"/>
          <w:numId w:val="1"/>
        </w:numPr>
        <w:tabs>
          <w:tab w:val="left" w:pos="284"/>
        </w:tabs>
        <w:ind w:left="0" w:firstLine="0"/>
        <w:jc w:val="both"/>
        <w:rPr>
          <w:rFonts w:ascii="Times New Roman" w:hAnsi="Times New Roman" w:cs="Times New Roman"/>
        </w:rPr>
      </w:pPr>
      <w:r w:rsidRPr="00775690">
        <w:rPr>
          <w:rFonts w:ascii="Times New Roman" w:hAnsi="Times New Roman" w:cs="Times New Roman"/>
        </w:rPr>
        <w:t>Nakit sıkıntısı içinde olan M, A’nın çektiği ihtara rağmen</w:t>
      </w:r>
      <w:r>
        <w:rPr>
          <w:rFonts w:ascii="Times New Roman" w:hAnsi="Times New Roman" w:cs="Times New Roman"/>
        </w:rPr>
        <w:t>,</w:t>
      </w:r>
      <w:r w:rsidRPr="00775690">
        <w:rPr>
          <w:rFonts w:ascii="Times New Roman" w:hAnsi="Times New Roman" w:cs="Times New Roman"/>
        </w:rPr>
        <w:t xml:space="preserve"> 250 000 </w:t>
      </w:r>
      <w:proofErr w:type="spellStart"/>
      <w:r w:rsidRPr="00775690">
        <w:rPr>
          <w:rFonts w:ascii="Times New Roman" w:hAnsi="Times New Roman" w:cs="Times New Roman"/>
        </w:rPr>
        <w:t>TL</w:t>
      </w:r>
      <w:r>
        <w:rPr>
          <w:rFonts w:ascii="Times New Roman" w:hAnsi="Times New Roman" w:cs="Times New Roman"/>
        </w:rPr>
        <w:t>’yı</w:t>
      </w:r>
      <w:proofErr w:type="spellEnd"/>
      <w:r>
        <w:rPr>
          <w:rFonts w:ascii="Times New Roman" w:hAnsi="Times New Roman" w:cs="Times New Roman"/>
        </w:rPr>
        <w:t xml:space="preserve"> ödeyemeyecek durumdadır ve </w:t>
      </w:r>
      <w:r w:rsidRPr="00775690">
        <w:rPr>
          <w:rFonts w:ascii="Times New Roman" w:hAnsi="Times New Roman" w:cs="Times New Roman"/>
        </w:rPr>
        <w:t xml:space="preserve">A’dan anlaşma şartlarında değişiklik talep eder. A, ücret olarak kararlaştırdıkları 7 </w:t>
      </w:r>
      <w:proofErr w:type="spellStart"/>
      <w:r w:rsidRPr="00775690">
        <w:rPr>
          <w:rFonts w:ascii="Times New Roman" w:hAnsi="Times New Roman" w:cs="Times New Roman"/>
        </w:rPr>
        <w:t>no’lu</w:t>
      </w:r>
      <w:proofErr w:type="spellEnd"/>
      <w:r w:rsidRPr="00775690">
        <w:rPr>
          <w:rFonts w:ascii="Times New Roman" w:hAnsi="Times New Roman" w:cs="Times New Roman"/>
        </w:rPr>
        <w:t xml:space="preserve"> bağımsız bölümden vazgeçerek sadece 8 </w:t>
      </w:r>
      <w:proofErr w:type="spellStart"/>
      <w:r w:rsidRPr="00775690">
        <w:rPr>
          <w:rFonts w:ascii="Times New Roman" w:hAnsi="Times New Roman" w:cs="Times New Roman"/>
        </w:rPr>
        <w:t>no’lu</w:t>
      </w:r>
      <w:proofErr w:type="spellEnd"/>
      <w:r w:rsidRPr="00775690">
        <w:rPr>
          <w:rFonts w:ascii="Times New Roman" w:hAnsi="Times New Roman" w:cs="Times New Roman"/>
        </w:rPr>
        <w:t xml:space="preserve"> bağımsız bölüme razı olması iste</w:t>
      </w:r>
      <w:r>
        <w:rPr>
          <w:rFonts w:ascii="Times New Roman" w:hAnsi="Times New Roman" w:cs="Times New Roman"/>
        </w:rPr>
        <w:t>r, M</w:t>
      </w:r>
      <w:r w:rsidRPr="00775690">
        <w:rPr>
          <w:rFonts w:ascii="Times New Roman" w:hAnsi="Times New Roman" w:cs="Times New Roman"/>
        </w:rPr>
        <w:t xml:space="preserve"> de bu teklifi kabul eder. Tarafların aralarında yaptıkları bu anlaşma hukuken ne anlama gelir? Şartları ve sonuçları nelerdir?</w:t>
      </w:r>
    </w:p>
    <w:p w:rsidR="00FE58C4" w:rsidRPr="00634081" w:rsidRDefault="00B5170A" w:rsidP="00634081">
      <w:pPr>
        <w:pStyle w:val="ListeParagraf"/>
        <w:tabs>
          <w:tab w:val="left" w:pos="284"/>
        </w:tabs>
        <w:ind w:left="0"/>
        <w:jc w:val="both"/>
        <w:rPr>
          <w:rFonts w:ascii="Times New Roman" w:hAnsi="Times New Roman" w:cs="Times New Roman"/>
        </w:rPr>
      </w:pPr>
      <w:r>
        <w:rPr>
          <w:rFonts w:ascii="Times New Roman" w:hAnsi="Times New Roman" w:cs="Times New Roman"/>
        </w:rPr>
        <w:t>Bu halde taraflar</w:t>
      </w:r>
      <w:r w:rsidR="00C82CA7">
        <w:rPr>
          <w:rFonts w:ascii="Times New Roman" w:hAnsi="Times New Roman" w:cs="Times New Roman"/>
        </w:rPr>
        <w:t>,</w:t>
      </w:r>
      <w:r>
        <w:rPr>
          <w:rFonts w:ascii="Times New Roman" w:hAnsi="Times New Roman" w:cs="Times New Roman"/>
        </w:rPr>
        <w:t xml:space="preserve"> aralarında anlaşarak eski borcu sona erdirip yeni bir borç ilişkisi ihdas etmişlerdir. Bu da yenilemedir. BK m. 133 uyarınca yenileme, yeni bir borçla mevcut borcun sona erdirilmesi demek olup tarafların bu yönde açık irade beyanlarının uyuşması ile meydana gelir. Yenileme ile eski borç sona erdiği ve yeni bir borç ilişkisi ihdas edildiği için</w:t>
      </w:r>
      <w:r w:rsidR="00C82CA7">
        <w:rPr>
          <w:rFonts w:ascii="Times New Roman" w:hAnsi="Times New Roman" w:cs="Times New Roman"/>
        </w:rPr>
        <w:t>,</w:t>
      </w:r>
      <w:r>
        <w:rPr>
          <w:rFonts w:ascii="Times New Roman" w:hAnsi="Times New Roman" w:cs="Times New Roman"/>
        </w:rPr>
        <w:t xml:space="preserve"> kanunun öngördüğü borcun sona erme</w:t>
      </w:r>
      <w:r w:rsidR="00634081">
        <w:rPr>
          <w:rFonts w:ascii="Times New Roman" w:hAnsi="Times New Roman" w:cs="Times New Roman"/>
        </w:rPr>
        <w:t xml:space="preserve"> hallerinden biridir. Taraflar </w:t>
      </w:r>
      <w:r>
        <w:rPr>
          <w:rFonts w:ascii="Times New Roman" w:hAnsi="Times New Roman" w:cs="Times New Roman"/>
        </w:rPr>
        <w:t xml:space="preserve">borcun konusunda, hukuki sebebinde, taraflarında bir değişikliğe giderek yenileme yapabilirler, ancak mevcut sözleşmedeki her değişiklik yenileme değildir. </w:t>
      </w:r>
      <w:r w:rsidR="00634081">
        <w:rPr>
          <w:rFonts w:ascii="Times New Roman" w:hAnsi="Times New Roman" w:cs="Times New Roman"/>
        </w:rPr>
        <w:t>Bunun için yenileme iradesi (</w:t>
      </w:r>
      <w:proofErr w:type="spellStart"/>
      <w:r w:rsidR="00634081">
        <w:rPr>
          <w:rFonts w:ascii="Times New Roman" w:hAnsi="Times New Roman" w:cs="Times New Roman"/>
        </w:rPr>
        <w:t>animus</w:t>
      </w:r>
      <w:proofErr w:type="spellEnd"/>
      <w:r w:rsidR="00634081">
        <w:rPr>
          <w:rFonts w:ascii="Times New Roman" w:hAnsi="Times New Roman" w:cs="Times New Roman"/>
        </w:rPr>
        <w:t xml:space="preserve"> </w:t>
      </w:r>
      <w:proofErr w:type="spellStart"/>
      <w:r w:rsidR="00634081">
        <w:rPr>
          <w:rFonts w:ascii="Times New Roman" w:hAnsi="Times New Roman" w:cs="Times New Roman"/>
        </w:rPr>
        <w:t>novandi</w:t>
      </w:r>
      <w:proofErr w:type="spellEnd"/>
      <w:r w:rsidR="00634081">
        <w:rPr>
          <w:rFonts w:ascii="Times New Roman" w:hAnsi="Times New Roman" w:cs="Times New Roman"/>
        </w:rPr>
        <w:t xml:space="preserve">) </w:t>
      </w:r>
      <w:proofErr w:type="spellStart"/>
      <w:r w:rsidR="00634081">
        <w:rPr>
          <w:rFonts w:ascii="Times New Roman" w:hAnsi="Times New Roman" w:cs="Times New Roman"/>
        </w:rPr>
        <w:t>nin</w:t>
      </w:r>
      <w:proofErr w:type="spellEnd"/>
      <w:r w:rsidR="00634081">
        <w:rPr>
          <w:rFonts w:ascii="Times New Roman" w:hAnsi="Times New Roman" w:cs="Times New Roman"/>
        </w:rPr>
        <w:t xml:space="preserve"> bulunması şarttır. Tarafların yapmak istedikleri değişikliğin eski borcu sona erdirmek, yeni bir borç ihdas etme</w:t>
      </w:r>
      <w:r w:rsidR="00C82CA7">
        <w:rPr>
          <w:rFonts w:ascii="Times New Roman" w:hAnsi="Times New Roman" w:cs="Times New Roman"/>
        </w:rPr>
        <w:t>k</w:t>
      </w:r>
      <w:r w:rsidR="00634081">
        <w:rPr>
          <w:rFonts w:ascii="Times New Roman" w:hAnsi="Times New Roman" w:cs="Times New Roman"/>
        </w:rPr>
        <w:t xml:space="preserve"> iradesi ile yap</w:t>
      </w:r>
      <w:r w:rsidR="00C82CA7">
        <w:rPr>
          <w:rFonts w:ascii="Times New Roman" w:hAnsi="Times New Roman" w:cs="Times New Roman"/>
        </w:rPr>
        <w:t>ılmış olması</w:t>
      </w:r>
      <w:r w:rsidR="00634081">
        <w:rPr>
          <w:rFonts w:ascii="Times New Roman" w:hAnsi="Times New Roman" w:cs="Times New Roman"/>
        </w:rPr>
        <w:t xml:space="preserve"> gerekir. Olayda da temerrüde düşen borçluya karşı temerrüt sonuçlarına başvurmak yerine</w:t>
      </w:r>
      <w:r w:rsidR="00C82CA7">
        <w:rPr>
          <w:rFonts w:ascii="Times New Roman" w:hAnsi="Times New Roman" w:cs="Times New Roman"/>
        </w:rPr>
        <w:t>,</w:t>
      </w:r>
      <w:r w:rsidR="00634081">
        <w:rPr>
          <w:rFonts w:ascii="Times New Roman" w:hAnsi="Times New Roman" w:cs="Times New Roman"/>
        </w:rPr>
        <w:t xml:space="preserve"> borç ilişkisinin devam etmesi, bunun karşılığında da 8 numaralı bağımsız bölümün ifası konusunda taraflar yeniden anlaşmışlardır.</w:t>
      </w:r>
    </w:p>
    <w:p w:rsidR="00720F91" w:rsidRDefault="00720F91" w:rsidP="00C82CA7">
      <w:pPr>
        <w:pStyle w:val="ListeParagraf"/>
        <w:numPr>
          <w:ilvl w:val="0"/>
          <w:numId w:val="1"/>
        </w:numPr>
        <w:ind w:left="284"/>
        <w:jc w:val="both"/>
        <w:rPr>
          <w:rFonts w:ascii="Times New Roman" w:hAnsi="Times New Roman" w:cs="Times New Roman"/>
        </w:rPr>
      </w:pPr>
      <w:r w:rsidRPr="00775690">
        <w:rPr>
          <w:rFonts w:ascii="Times New Roman" w:hAnsi="Times New Roman" w:cs="Times New Roman"/>
        </w:rPr>
        <w:t xml:space="preserve">İşleri gittikçe kötüleşen M, A’ya söz verdiği inşaat işini yakın dostu ve aynı zamanda kendisi gibi </w:t>
      </w:r>
      <w:proofErr w:type="gramStart"/>
      <w:r w:rsidRPr="00775690">
        <w:rPr>
          <w:rFonts w:ascii="Times New Roman" w:hAnsi="Times New Roman" w:cs="Times New Roman"/>
        </w:rPr>
        <w:t>müteahhit</w:t>
      </w:r>
      <w:proofErr w:type="gramEnd"/>
      <w:r w:rsidRPr="00775690">
        <w:rPr>
          <w:rFonts w:ascii="Times New Roman" w:hAnsi="Times New Roman" w:cs="Times New Roman"/>
        </w:rPr>
        <w:t xml:space="preserve"> olan D’ye devretmek </w:t>
      </w:r>
      <w:r>
        <w:rPr>
          <w:rFonts w:ascii="Times New Roman" w:hAnsi="Times New Roman" w:cs="Times New Roman"/>
        </w:rPr>
        <w:t xml:space="preserve">ve D de devralmak </w:t>
      </w:r>
      <w:r w:rsidRPr="00775690">
        <w:rPr>
          <w:rFonts w:ascii="Times New Roman" w:hAnsi="Times New Roman" w:cs="Times New Roman"/>
        </w:rPr>
        <w:t>istemektedir. M, bu devir işini kaç yolla yapabilir? Hangisini tavsiye edersiniz? Her birinin şartlarını ayrı ayrı değerlendirerek açıklayınız.</w:t>
      </w:r>
    </w:p>
    <w:p w:rsidR="00634081" w:rsidRDefault="00634081" w:rsidP="00FE58C4">
      <w:pPr>
        <w:pStyle w:val="ListeParagraf"/>
        <w:ind w:left="0"/>
        <w:jc w:val="both"/>
        <w:rPr>
          <w:rFonts w:ascii="Times New Roman" w:hAnsi="Times New Roman" w:cs="Times New Roman"/>
        </w:rPr>
      </w:pPr>
      <w:r>
        <w:rPr>
          <w:rFonts w:ascii="Times New Roman" w:hAnsi="Times New Roman" w:cs="Times New Roman"/>
        </w:rPr>
        <w:t xml:space="preserve">Bunu dört yolla yapabilir: </w:t>
      </w:r>
      <w:r w:rsidR="00C82CA7">
        <w:rPr>
          <w:rFonts w:ascii="Times New Roman" w:hAnsi="Times New Roman" w:cs="Times New Roman"/>
        </w:rPr>
        <w:t xml:space="preserve">1- </w:t>
      </w:r>
      <w:r>
        <w:rPr>
          <w:rFonts w:ascii="Times New Roman" w:hAnsi="Times New Roman" w:cs="Times New Roman"/>
        </w:rPr>
        <w:t>Borç üstlenme. A ve borcu üstlenmek isteyen D, aralarında anlaşarak M’nin borcunun D’</w:t>
      </w:r>
      <w:r w:rsidR="00FE58C4">
        <w:rPr>
          <w:rFonts w:ascii="Times New Roman" w:hAnsi="Times New Roman" w:cs="Times New Roman"/>
        </w:rPr>
        <w:t xml:space="preserve">ye </w:t>
      </w:r>
      <w:r>
        <w:rPr>
          <w:rFonts w:ascii="Times New Roman" w:hAnsi="Times New Roman" w:cs="Times New Roman"/>
        </w:rPr>
        <w:t xml:space="preserve">devredilmesini sağlayabilirler. Olayda her ne kadar </w:t>
      </w:r>
      <w:proofErr w:type="spellStart"/>
      <w:r>
        <w:rPr>
          <w:rFonts w:ascii="Times New Roman" w:hAnsi="Times New Roman" w:cs="Times New Roman"/>
        </w:rPr>
        <w:t>intuitus</w:t>
      </w:r>
      <w:proofErr w:type="spellEnd"/>
      <w:r>
        <w:rPr>
          <w:rFonts w:ascii="Times New Roman" w:hAnsi="Times New Roman" w:cs="Times New Roman"/>
        </w:rPr>
        <w:t xml:space="preserve"> </w:t>
      </w:r>
      <w:proofErr w:type="spellStart"/>
      <w:r>
        <w:rPr>
          <w:rFonts w:ascii="Times New Roman" w:hAnsi="Times New Roman" w:cs="Times New Roman"/>
        </w:rPr>
        <w:t>persona</w:t>
      </w:r>
      <w:proofErr w:type="spellEnd"/>
      <w:r>
        <w:rPr>
          <w:rFonts w:ascii="Times New Roman" w:hAnsi="Times New Roman" w:cs="Times New Roman"/>
        </w:rPr>
        <w:t xml:space="preserve"> niteliği söz konusu olsa da eğer alacaklı, </w:t>
      </w:r>
      <w:r>
        <w:rPr>
          <w:rFonts w:ascii="Times New Roman" w:hAnsi="Times New Roman" w:cs="Times New Roman"/>
        </w:rPr>
        <w:lastRenderedPageBreak/>
        <w:t>borcun ifasının başkası tarafından yapılmasına rıza gösteriyorsa başka bir kimse tarafından da ifa mümkündür. A ile D arasındaki anlaşma M’nin durumunu ağırlaştırmadıkça M’nin rızasına ihtiyaç yoktur. Borç üstlenme (dış üstlenme) M’nin borcunu sona erdirir, yeni borçlu D olur.</w:t>
      </w:r>
    </w:p>
    <w:p w:rsidR="00634081" w:rsidRDefault="00C82CA7" w:rsidP="00C82CA7">
      <w:pPr>
        <w:pStyle w:val="ListeParagraf"/>
        <w:ind w:left="0"/>
        <w:jc w:val="both"/>
        <w:rPr>
          <w:rFonts w:ascii="Times New Roman" w:hAnsi="Times New Roman" w:cs="Times New Roman"/>
        </w:rPr>
      </w:pPr>
      <w:r>
        <w:rPr>
          <w:rFonts w:ascii="Times New Roman" w:hAnsi="Times New Roman" w:cs="Times New Roman"/>
        </w:rPr>
        <w:t>2-</w:t>
      </w:r>
      <w:r w:rsidR="00634081">
        <w:rPr>
          <w:rFonts w:ascii="Times New Roman" w:hAnsi="Times New Roman" w:cs="Times New Roman"/>
        </w:rPr>
        <w:t xml:space="preserve">Borca katılma. A ile D aralarında anlaşarak M’nin borcuna D’nin de katılmasını sağlayabilirler. Bu durumda M’nin borcu sona ermez, fakat M’nin yanında ikinci bir borçlu olan D de yer almış olur. Bu durumda M ile D arasında müteselsil borçluluk ilişkisi doğar; A, isterse M’ye isterse D’ye başvurarak işin ifasını isteyebilir. </w:t>
      </w:r>
    </w:p>
    <w:p w:rsidR="00634081" w:rsidRDefault="00C82CA7" w:rsidP="00C82CA7">
      <w:pPr>
        <w:pStyle w:val="ListeParagraf"/>
        <w:ind w:left="0"/>
        <w:jc w:val="both"/>
        <w:rPr>
          <w:rFonts w:ascii="Times New Roman" w:hAnsi="Times New Roman" w:cs="Times New Roman"/>
        </w:rPr>
      </w:pPr>
      <w:r>
        <w:rPr>
          <w:rFonts w:ascii="Times New Roman" w:hAnsi="Times New Roman" w:cs="Times New Roman"/>
        </w:rPr>
        <w:t>3- Sözleşmenin devri. A ile D ve M aralarında anlaşarak</w:t>
      </w:r>
      <w:r w:rsidR="00634081">
        <w:rPr>
          <w:rFonts w:ascii="Times New Roman" w:hAnsi="Times New Roman" w:cs="Times New Roman"/>
        </w:rPr>
        <w:t>, sözleşmeyi tümüyle D’ye devredebilirler. Bu durumda sözle</w:t>
      </w:r>
      <w:r>
        <w:rPr>
          <w:rFonts w:ascii="Times New Roman" w:hAnsi="Times New Roman" w:cs="Times New Roman"/>
        </w:rPr>
        <w:t>ş</w:t>
      </w:r>
      <w:r w:rsidR="00634081">
        <w:rPr>
          <w:rFonts w:ascii="Times New Roman" w:hAnsi="Times New Roman" w:cs="Times New Roman"/>
        </w:rPr>
        <w:t>m</w:t>
      </w:r>
      <w:r>
        <w:rPr>
          <w:rFonts w:ascii="Times New Roman" w:hAnsi="Times New Roman" w:cs="Times New Roman"/>
        </w:rPr>
        <w:t>e</w:t>
      </w:r>
      <w:r w:rsidR="00634081">
        <w:rPr>
          <w:rFonts w:ascii="Times New Roman" w:hAnsi="Times New Roman" w:cs="Times New Roman"/>
        </w:rPr>
        <w:t xml:space="preserve">den doğan tüm hak ve borçlar D’ye geçer, M sözleşmenin tarafı olmaktan çıkar. Sözleşmenin devrinin borç üstlenmeden farkı, sadece borç devredilmiş olmaz, sözleşmeden doğan tüm haklar da D’ye geçer. </w:t>
      </w:r>
    </w:p>
    <w:p w:rsidR="00720F91" w:rsidRDefault="00C82CA7" w:rsidP="00C82CA7">
      <w:pPr>
        <w:pStyle w:val="ListeParagraf"/>
        <w:ind w:left="0"/>
        <w:jc w:val="both"/>
        <w:rPr>
          <w:rFonts w:ascii="Times New Roman" w:hAnsi="Times New Roman" w:cs="Times New Roman"/>
        </w:rPr>
      </w:pPr>
      <w:r>
        <w:rPr>
          <w:rFonts w:ascii="Times New Roman" w:hAnsi="Times New Roman" w:cs="Times New Roman"/>
        </w:rPr>
        <w:t xml:space="preserve">4- </w:t>
      </w:r>
      <w:r w:rsidR="00634081">
        <w:rPr>
          <w:rFonts w:ascii="Times New Roman" w:hAnsi="Times New Roman" w:cs="Times New Roman"/>
        </w:rPr>
        <w:t xml:space="preserve">Sözleşmeye katılma. A ile D aralarında anlaşarak ve </w:t>
      </w:r>
      <w:r w:rsidR="003E7D80">
        <w:rPr>
          <w:rFonts w:ascii="Times New Roman" w:hAnsi="Times New Roman" w:cs="Times New Roman"/>
        </w:rPr>
        <w:t>M’nin de bu anlaşmaya katılması veya rıza göstermesi şarttır, mevcut sözleşmeye D’nin de katılımını sağlayabilirler. Böylece D, A ile M arasındaki sözleşmenin tarafı haline gelir ve M’nin sahip olduğu tüm hak ve borçlara sahip olur. M, sözleşmenin tarafı olmaktan çıkmaz, sözleşmenin tarafı olarak kalmaya devam eder. Bu durumda borçlu M ile katılan D arasında müteselsil borçluluk ilişkisi oluşur.</w:t>
      </w:r>
    </w:p>
    <w:p w:rsidR="00C82CA7" w:rsidRPr="00D87851" w:rsidRDefault="00C82CA7" w:rsidP="00C82CA7">
      <w:pPr>
        <w:pStyle w:val="ListeParagraf"/>
        <w:ind w:left="0"/>
        <w:jc w:val="both"/>
        <w:rPr>
          <w:rFonts w:ascii="Times New Roman" w:hAnsi="Times New Roman" w:cs="Times New Roman"/>
        </w:rPr>
      </w:pPr>
      <w:r>
        <w:rPr>
          <w:rFonts w:ascii="Times New Roman" w:hAnsi="Times New Roman" w:cs="Times New Roman"/>
        </w:rPr>
        <w:t>Biz bunların arasında borçlunun borcunu tamamen sona erdirdiği için borç üstlenmeyi tavsiye ediyoruz.</w:t>
      </w:r>
    </w:p>
    <w:p w:rsidR="00720F91" w:rsidRDefault="00720F91" w:rsidP="00C82CA7">
      <w:pPr>
        <w:pStyle w:val="ListeParagraf"/>
        <w:numPr>
          <w:ilvl w:val="0"/>
          <w:numId w:val="1"/>
        </w:numPr>
        <w:ind w:left="0"/>
        <w:jc w:val="both"/>
        <w:rPr>
          <w:rFonts w:ascii="Times New Roman" w:hAnsi="Times New Roman" w:cs="Times New Roman"/>
        </w:rPr>
      </w:pPr>
      <w:r w:rsidRPr="00775690">
        <w:rPr>
          <w:rFonts w:ascii="Times New Roman" w:hAnsi="Times New Roman" w:cs="Times New Roman"/>
        </w:rPr>
        <w:t>M ile yakın zamanda ortaklık kurmayı planlayan O, bu gelişmeler üzerine M’yi bu durumdan kurtarmak için, A’yı arayarak, M’ye tanıdığı süreyi uzatmasını, bu sürede teslim yapılamazsa</w:t>
      </w:r>
      <w:r>
        <w:rPr>
          <w:rFonts w:ascii="Times New Roman" w:hAnsi="Times New Roman" w:cs="Times New Roman"/>
        </w:rPr>
        <w:t>,</w:t>
      </w:r>
      <w:r w:rsidRPr="00775690">
        <w:rPr>
          <w:rFonts w:ascii="Times New Roman" w:hAnsi="Times New Roman" w:cs="Times New Roman"/>
        </w:rPr>
        <w:t xml:space="preserve"> tüm zararın kendisi tarafından karşılanacağını belirtir. Bu beyan ne anlama gelir? Şartları ve sonuçları nelerdir?</w:t>
      </w:r>
    </w:p>
    <w:p w:rsidR="00D87851" w:rsidRDefault="00D87851" w:rsidP="00C82CA7">
      <w:pPr>
        <w:pStyle w:val="ListeParagraf"/>
        <w:ind w:left="0"/>
        <w:jc w:val="both"/>
        <w:rPr>
          <w:rFonts w:ascii="Times New Roman" w:hAnsi="Times New Roman" w:cs="Times New Roman"/>
        </w:rPr>
      </w:pPr>
      <w:r>
        <w:rPr>
          <w:rFonts w:ascii="Times New Roman" w:hAnsi="Times New Roman" w:cs="Times New Roman"/>
        </w:rPr>
        <w:t>Bu durumda üçüncü kişinin fiilini taahhüt veya kefalet sözleşmesi vardır. Üçüncü kişinin fiilini taahhüt, BK m. 128’de üçüncü kişinin fiilini üstlenme başlığı altında düzenlenmiş olup, üçüncü bir kişinin ediminin yerine getirilmemesi halinde bundan doğan zararların üstlenileceğinin alacaklıya söz verildiği bir hukuki ilişkidir. Yeni madde metni borç üstlenme ile karıştırılmaya müsait olduğu için her ne kadar eleştirilse de, burada taahhüt edilen şey, üçüncü kişinin edimi değil, bu edimin yerine getirilmemesinden doğan zarar</w:t>
      </w:r>
      <w:r w:rsidR="00C82CA7">
        <w:rPr>
          <w:rFonts w:ascii="Times New Roman" w:hAnsi="Times New Roman" w:cs="Times New Roman"/>
        </w:rPr>
        <w:t xml:space="preserve">ın tazminidir. </w:t>
      </w:r>
      <w:r>
        <w:rPr>
          <w:rFonts w:ascii="Times New Roman" w:hAnsi="Times New Roman" w:cs="Times New Roman"/>
        </w:rPr>
        <w:t xml:space="preserve">Bu nedenle alacaklıda bir güven uyandırılmış olmakta, sözleşmeden bir garanti borcu doğmaktadır. </w:t>
      </w:r>
    </w:p>
    <w:p w:rsidR="00D87851" w:rsidRDefault="00D87851" w:rsidP="00C82CA7">
      <w:pPr>
        <w:pStyle w:val="ListeParagraf"/>
        <w:ind w:left="0"/>
        <w:jc w:val="both"/>
        <w:rPr>
          <w:rFonts w:ascii="Times New Roman" w:hAnsi="Times New Roman" w:cs="Times New Roman"/>
        </w:rPr>
      </w:pPr>
      <w:r>
        <w:rPr>
          <w:rFonts w:ascii="Times New Roman" w:hAnsi="Times New Roman" w:cs="Times New Roman"/>
        </w:rPr>
        <w:t>Kefalet; kefilin, borçlunun borcunu ifa etmemesinden doğan zararlardan kişisel olarak sorumlu olmayı üstlendiği bir sözleşmedir. Kefalet sözleşmesi de bir kişisel güvence sözleşmesidir. Kefaletin, üçüncü kişinin fiilini üstlenmeden faklı olan tarafı, asıl borca bağlı olmasıdır, yani bağımlılık (ferilik) unsurudur. Kefilin borcu</w:t>
      </w:r>
      <w:r w:rsidR="00C82CA7">
        <w:rPr>
          <w:rFonts w:ascii="Times New Roman" w:hAnsi="Times New Roman" w:cs="Times New Roman"/>
        </w:rPr>
        <w:t>,</w:t>
      </w:r>
      <w:r>
        <w:rPr>
          <w:rFonts w:ascii="Times New Roman" w:hAnsi="Times New Roman" w:cs="Times New Roman"/>
        </w:rPr>
        <w:t xml:space="preserve"> asıl borcun mukadderatına tabidir, asıl borç geçerli değilse kefilin borcundan da söz edilemez. Oyda üçüncü kişinin fiilini üstlenmede bağımsızlık söz konusudur, asıl borç herhangi bir sebeple geçersiz olsa bile üstlenenin borcu geçerli olarak devam eder. </w:t>
      </w:r>
    </w:p>
    <w:p w:rsidR="00720F91" w:rsidRPr="00D87851" w:rsidRDefault="00D87851" w:rsidP="00C82CA7">
      <w:pPr>
        <w:pStyle w:val="ListeParagraf"/>
        <w:ind w:left="0"/>
        <w:jc w:val="both"/>
        <w:rPr>
          <w:rFonts w:ascii="Times New Roman" w:hAnsi="Times New Roman" w:cs="Times New Roman"/>
        </w:rPr>
      </w:pPr>
      <w:r>
        <w:rPr>
          <w:rFonts w:ascii="Times New Roman" w:hAnsi="Times New Roman" w:cs="Times New Roman"/>
        </w:rPr>
        <w:t>Olayda hangi taahhüdün bulunduğu tam olarak anlaşılamamaktadır. Zira üçüncü kişinin fiilini üstlenme ile kefaleti birbirinden ayırmak kolay değildir, taraf iradelerinin yorumu sonucunda karar verilmelidir. Eğer söz konusu zararlar bağımsız olarak taahhüt ediliyorsa, üçüncü kişinin fiilini üstlenme, bağımlı olarak taahhüt ediliyorsa kefalet vardır.</w:t>
      </w:r>
    </w:p>
    <w:p w:rsidR="00720F91" w:rsidRDefault="00720F91" w:rsidP="00C82CA7">
      <w:pPr>
        <w:pStyle w:val="ListeParagraf"/>
        <w:numPr>
          <w:ilvl w:val="0"/>
          <w:numId w:val="1"/>
        </w:numPr>
        <w:ind w:left="0"/>
        <w:jc w:val="both"/>
        <w:rPr>
          <w:rFonts w:ascii="Times New Roman" w:hAnsi="Times New Roman" w:cs="Times New Roman"/>
        </w:rPr>
      </w:pPr>
      <w:r w:rsidRPr="00775690">
        <w:rPr>
          <w:rFonts w:ascii="Times New Roman" w:hAnsi="Times New Roman" w:cs="Times New Roman"/>
        </w:rPr>
        <w:t>Çalışmalar sırasında antik Roma dönemine ait kalıntılar bulunmuş ve bunu haber al</w:t>
      </w:r>
      <w:r>
        <w:rPr>
          <w:rFonts w:ascii="Times New Roman" w:hAnsi="Times New Roman" w:cs="Times New Roman"/>
        </w:rPr>
        <w:t>an Kültür ve Tabiat Varlıkları</w:t>
      </w:r>
      <w:r w:rsidRPr="00775690">
        <w:rPr>
          <w:rFonts w:ascii="Times New Roman" w:hAnsi="Times New Roman" w:cs="Times New Roman"/>
        </w:rPr>
        <w:t xml:space="preserve"> Koruma Kurulu, A’nın arsasını sit alanı ilan etmiş, o zamana kadar tamamlanmış olan kısmın da yıkılmasına karar vermiştir. Bu durumun tarafların hak ve borçları üzerindeki </w:t>
      </w:r>
      <w:r>
        <w:rPr>
          <w:rFonts w:ascii="Times New Roman" w:hAnsi="Times New Roman" w:cs="Times New Roman"/>
        </w:rPr>
        <w:t xml:space="preserve">nasıl bir </w:t>
      </w:r>
      <w:r w:rsidRPr="00775690">
        <w:rPr>
          <w:rFonts w:ascii="Times New Roman" w:hAnsi="Times New Roman" w:cs="Times New Roman"/>
        </w:rPr>
        <w:t xml:space="preserve">etkisi olur? Böyle bir durumda hangi hukuki problemin doğacağını da belirterek </w:t>
      </w:r>
      <w:r>
        <w:rPr>
          <w:rFonts w:ascii="Times New Roman" w:hAnsi="Times New Roman" w:cs="Times New Roman"/>
        </w:rPr>
        <w:t>cevaplandırınız</w:t>
      </w:r>
      <w:r w:rsidRPr="00775690">
        <w:rPr>
          <w:rFonts w:ascii="Times New Roman" w:hAnsi="Times New Roman" w:cs="Times New Roman"/>
        </w:rPr>
        <w:t>.</w:t>
      </w:r>
    </w:p>
    <w:p w:rsidR="00FE58C4" w:rsidRDefault="00FE58C4" w:rsidP="00C82CA7">
      <w:pPr>
        <w:pStyle w:val="ListeParagraf"/>
        <w:ind w:left="0"/>
        <w:jc w:val="both"/>
        <w:rPr>
          <w:rFonts w:ascii="Times New Roman" w:hAnsi="Times New Roman" w:cs="Times New Roman"/>
        </w:rPr>
      </w:pPr>
      <w:r>
        <w:rPr>
          <w:rFonts w:ascii="Times New Roman" w:hAnsi="Times New Roman" w:cs="Times New Roman"/>
        </w:rPr>
        <w:t xml:space="preserve">Bu durumda sonradan ortaya çıkan hukuki bir </w:t>
      </w:r>
      <w:proofErr w:type="gramStart"/>
      <w:r>
        <w:rPr>
          <w:rFonts w:ascii="Times New Roman" w:hAnsi="Times New Roman" w:cs="Times New Roman"/>
        </w:rPr>
        <w:t>imkansızlık</w:t>
      </w:r>
      <w:proofErr w:type="gramEnd"/>
      <w:r>
        <w:rPr>
          <w:rFonts w:ascii="Times New Roman" w:hAnsi="Times New Roman" w:cs="Times New Roman"/>
        </w:rPr>
        <w:t xml:space="preserve"> vardır. Hukuki </w:t>
      </w:r>
      <w:proofErr w:type="gramStart"/>
      <w:r>
        <w:rPr>
          <w:rFonts w:ascii="Times New Roman" w:hAnsi="Times New Roman" w:cs="Times New Roman"/>
        </w:rPr>
        <w:t>imkansızlık</w:t>
      </w:r>
      <w:proofErr w:type="gramEnd"/>
      <w:r>
        <w:rPr>
          <w:rFonts w:ascii="Times New Roman" w:hAnsi="Times New Roman" w:cs="Times New Roman"/>
        </w:rPr>
        <w:t xml:space="preserve">, borcun ifasını engelleyen kamu hukukundan kaynaklanan bir kısıtlamanın bulunmasıdır. BK m. 136/1’e göre sonraki </w:t>
      </w:r>
      <w:proofErr w:type="gramStart"/>
      <w:r>
        <w:rPr>
          <w:rFonts w:ascii="Times New Roman" w:hAnsi="Times New Roman" w:cs="Times New Roman"/>
        </w:rPr>
        <w:t>imkansızlık</w:t>
      </w:r>
      <w:proofErr w:type="gramEnd"/>
      <w:r>
        <w:rPr>
          <w:rFonts w:ascii="Times New Roman" w:hAnsi="Times New Roman" w:cs="Times New Roman"/>
        </w:rPr>
        <w:t xml:space="preserve"> halinde, imkansızlığın kaynağında borçlunun kusuru yoksa borçlunun borcu sona erer. Olayda da antik Roma dönemine ait eserlerin bu arsaya gömülü halde bulunmasında M’nin kusuru olmadığına göre borcu sona ermiştir. Bu durumda hasar problemi ortaya çıkacaktır. Zira hasar, karşılıklı bir sözleşmede borçlunun borcu</w:t>
      </w:r>
      <w:r w:rsidR="00C82CA7">
        <w:rPr>
          <w:rFonts w:ascii="Times New Roman" w:hAnsi="Times New Roman" w:cs="Times New Roman"/>
        </w:rPr>
        <w:t>nun</w:t>
      </w:r>
      <w:r>
        <w:rPr>
          <w:rFonts w:ascii="Times New Roman" w:hAnsi="Times New Roman" w:cs="Times New Roman"/>
        </w:rPr>
        <w:t xml:space="preserve"> kusursuz olarak sona er</w:t>
      </w:r>
      <w:r w:rsidR="00C82CA7">
        <w:rPr>
          <w:rFonts w:ascii="Times New Roman" w:hAnsi="Times New Roman" w:cs="Times New Roman"/>
        </w:rPr>
        <w:t>mesi halinde,</w:t>
      </w:r>
      <w:r>
        <w:rPr>
          <w:rFonts w:ascii="Times New Roman" w:hAnsi="Times New Roman" w:cs="Times New Roman"/>
        </w:rPr>
        <w:t xml:space="preserve"> diğer taraftan karşı edimi isteyip isteyem</w:t>
      </w:r>
      <w:r w:rsidR="00C82CA7">
        <w:rPr>
          <w:rFonts w:ascii="Times New Roman" w:hAnsi="Times New Roman" w:cs="Times New Roman"/>
        </w:rPr>
        <w:t xml:space="preserve">eyeceği problemidir. Buna cevap, </w:t>
      </w:r>
      <w:bookmarkStart w:id="0" w:name="_GoBack"/>
      <w:bookmarkEnd w:id="0"/>
      <w:r>
        <w:rPr>
          <w:rFonts w:ascii="Times New Roman" w:hAnsi="Times New Roman" w:cs="Times New Roman"/>
        </w:rPr>
        <w:t xml:space="preserve">BK m. 136/2’de yer alır. Buna göre borçlu karşı taraftan karşı edimi de isteyemez. Bu durumda borçlu ve alacaklı, kendi malvarlıklarında meydana gelen zararlara kendileri katlanmış olacaklardır. Başka deyişle, edim hasarı alacaklıya karşı edim hasarı borçluya ait olacaktır. </w:t>
      </w:r>
    </w:p>
    <w:p w:rsidR="00720F91" w:rsidRDefault="00720F91" w:rsidP="00C82CA7">
      <w:pPr>
        <w:jc w:val="both"/>
        <w:rPr>
          <w:rFonts w:ascii="Times New Roman" w:hAnsi="Times New Roman" w:cs="Times New Roman"/>
        </w:rPr>
      </w:pPr>
    </w:p>
    <w:p w:rsidR="00720F91" w:rsidRDefault="00720F91" w:rsidP="00C82CA7">
      <w:pPr>
        <w:jc w:val="both"/>
        <w:rPr>
          <w:rFonts w:ascii="Times New Roman" w:hAnsi="Times New Roman" w:cs="Times New Roman"/>
        </w:rPr>
      </w:pPr>
    </w:p>
    <w:p w:rsidR="00720F91" w:rsidRPr="00775690" w:rsidRDefault="00720F91" w:rsidP="00C82CA7">
      <w:pPr>
        <w:jc w:val="both"/>
        <w:rPr>
          <w:rFonts w:ascii="Times New Roman" w:hAnsi="Times New Roman" w:cs="Times New Roman"/>
        </w:rPr>
      </w:pPr>
    </w:p>
    <w:sectPr w:rsidR="00720F91" w:rsidRPr="00775690" w:rsidSect="00B21481">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6733"/>
    <w:multiLevelType w:val="hybridMultilevel"/>
    <w:tmpl w:val="5D84295A"/>
    <w:lvl w:ilvl="0" w:tplc="C29EC7D8">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nsid w:val="2BCE2DD1"/>
    <w:multiLevelType w:val="hybridMultilevel"/>
    <w:tmpl w:val="812AA318"/>
    <w:lvl w:ilvl="0" w:tplc="4D787322">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7519D9"/>
    <w:rsid w:val="00326285"/>
    <w:rsid w:val="003E7D80"/>
    <w:rsid w:val="0054735D"/>
    <w:rsid w:val="00634081"/>
    <w:rsid w:val="006A6392"/>
    <w:rsid w:val="006D4698"/>
    <w:rsid w:val="006F37EF"/>
    <w:rsid w:val="00720F91"/>
    <w:rsid w:val="007519D9"/>
    <w:rsid w:val="007715C1"/>
    <w:rsid w:val="00775690"/>
    <w:rsid w:val="007D4825"/>
    <w:rsid w:val="008E5801"/>
    <w:rsid w:val="00903F48"/>
    <w:rsid w:val="00A40EA9"/>
    <w:rsid w:val="00B21481"/>
    <w:rsid w:val="00B5170A"/>
    <w:rsid w:val="00BB7D8A"/>
    <w:rsid w:val="00C82CA7"/>
    <w:rsid w:val="00CA4107"/>
    <w:rsid w:val="00D87851"/>
    <w:rsid w:val="00F00D85"/>
    <w:rsid w:val="00FE58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07"/>
    <w:pPr>
      <w:spacing w:after="160" w:line="259"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7519D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1385</Words>
  <Characters>7895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pc10</cp:lastModifiedBy>
  <cp:revision>2</cp:revision>
  <dcterms:created xsi:type="dcterms:W3CDTF">2016-06-10T13:33:00Z</dcterms:created>
  <dcterms:modified xsi:type="dcterms:W3CDTF">2016-06-10T13:33:00Z</dcterms:modified>
</cp:coreProperties>
</file>